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28F3F" w14:textId="77777777" w:rsidR="002A5AA8" w:rsidRPr="00C14749" w:rsidRDefault="002A5AA8" w:rsidP="002A5AA8">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p>
    <w:p w14:paraId="7DCE46F0"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6D846A55"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0BF0368B"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1969291F"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725B4DB2"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33C091C9"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7DA5AA0D" w14:textId="77777777" w:rsidR="002A5AA8" w:rsidRPr="00C14749" w:rsidRDefault="002A5AA8" w:rsidP="002A5AA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5779B35A"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72E25CA2"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7108A3FE"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73882BE6" w14:textId="77777777" w:rsidR="002A5AA8" w:rsidRPr="00C14749" w:rsidRDefault="002A5AA8" w:rsidP="002A5AA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4A0914A9"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596A65D8"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61D1F020"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4DF5E19A"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6CDCB2F3"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69CA0498"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061F1FDA"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73159F7F" w14:textId="77777777" w:rsidR="002A5AA8" w:rsidRPr="00C14749" w:rsidRDefault="002A5AA8" w:rsidP="002A5AA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1F94B8E9"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27867A2B" w14:textId="77777777" w:rsidR="002A5AA8" w:rsidRPr="00C14749" w:rsidRDefault="002A5AA8" w:rsidP="002A5AA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6D098DF3"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22978450"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29BBAD3B"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1FF184CE"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0F809A8C" w14:textId="77777777" w:rsidR="002A5AA8" w:rsidRPr="00C14749" w:rsidRDefault="002A5AA8" w:rsidP="002A5AA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53B599D1" w14:textId="77777777" w:rsidR="002A5AA8" w:rsidRPr="00C14749" w:rsidRDefault="002A5AA8" w:rsidP="002A5AA8">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78DAC02A" w14:textId="77777777" w:rsidR="002A5AA8" w:rsidRPr="00C14749" w:rsidRDefault="002A5AA8" w:rsidP="002A5AA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7B0AF1E8" w14:textId="77777777" w:rsidR="002A5AA8" w:rsidRPr="00C14749" w:rsidRDefault="002A5AA8" w:rsidP="002A5AA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6DEF4BC9" w14:textId="77777777" w:rsidR="002A5AA8" w:rsidRPr="00C14749" w:rsidRDefault="002A5AA8" w:rsidP="002A5AA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103B5DA0" w14:textId="77777777" w:rsidR="002A5AA8" w:rsidRPr="00C14749" w:rsidRDefault="002A5AA8" w:rsidP="002A5AA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5083837D" w14:textId="77777777" w:rsidR="002A5AA8" w:rsidRPr="00C14749" w:rsidRDefault="002A5AA8" w:rsidP="002A5AA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60582D5F" w14:textId="77777777" w:rsidR="002A5AA8" w:rsidRPr="00C14749" w:rsidRDefault="002A5AA8" w:rsidP="002A5AA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31D182FC" w14:textId="77777777" w:rsidR="002A5AA8" w:rsidRPr="00C14749" w:rsidRDefault="002A5AA8" w:rsidP="002A5AA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4D9ABF7C" w14:textId="77777777" w:rsidR="002A5AA8" w:rsidRPr="00C14749" w:rsidRDefault="002A5AA8" w:rsidP="002A5AA8">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44B0CBE4" w14:textId="77777777" w:rsidR="002A5AA8" w:rsidRPr="00C14749" w:rsidRDefault="002A5AA8" w:rsidP="002A5AA8">
      <w:pPr>
        <w:rPr>
          <w:rFonts w:ascii="Times New Roman" w:hAnsi="Times New Roman" w:cs="Times New Roman"/>
          <w:sz w:val="22"/>
          <w:szCs w:val="22"/>
        </w:rPr>
      </w:pPr>
    </w:p>
    <w:p w14:paraId="473BBD1B" w14:textId="77777777" w:rsidR="002A5AA8" w:rsidRDefault="002A5AA8" w:rsidP="009D3662">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16CBD69D" w14:textId="77777777" w:rsidR="002A5AA8" w:rsidRDefault="002A5AA8" w:rsidP="009D3662">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693E5999" w14:textId="77777777" w:rsidR="002A5AA8" w:rsidRDefault="002A5AA8" w:rsidP="009D3662">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5B8DBC05" w14:textId="77777777" w:rsidR="002A5AA8" w:rsidRDefault="002A5AA8" w:rsidP="009D3662">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4014965B" w14:textId="77777777" w:rsidR="002A5AA8" w:rsidRDefault="002A5AA8" w:rsidP="009D3662">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116F711F" w14:textId="7CD6605D" w:rsidR="00795935" w:rsidRPr="009D3662" w:rsidRDefault="00795935" w:rsidP="009D366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9D3662">
        <w:rPr>
          <w:rFonts w:ascii="Segoe UI Emoji" w:eastAsia="Times New Roman" w:hAnsi="Segoe UI Emoji" w:cs="Segoe UI Emoji"/>
          <w:b/>
          <w:bCs/>
          <w:kern w:val="36"/>
          <w:lang w:eastAsia="en-GB"/>
          <w14:ligatures w14:val="none"/>
        </w:rPr>
        <w:lastRenderedPageBreak/>
        <w:t>⭐</w:t>
      </w:r>
      <w:r w:rsidRPr="009D3662">
        <w:rPr>
          <w:rFonts w:ascii="Times New Roman" w:eastAsia="Times New Roman" w:hAnsi="Times New Roman" w:cs="Times New Roman"/>
          <w:b/>
          <w:bCs/>
          <w:kern w:val="36"/>
          <w:lang w:eastAsia="en-GB"/>
          <w14:ligatures w14:val="none"/>
        </w:rPr>
        <w:t xml:space="preserve"> Trusting It Will Be Okay</w:t>
      </w:r>
    </w:p>
    <w:p w14:paraId="7B537458"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i/>
          <w:iCs/>
          <w:kern w:val="0"/>
          <w:lang w:eastAsia="en-GB"/>
          <w14:ligatures w14:val="none"/>
        </w:rPr>
        <w:t>A gentle reflection worksheet for resilience, stability, and self</w:t>
      </w:r>
      <w:r w:rsidRPr="009D3662">
        <w:rPr>
          <w:rFonts w:ascii="Times New Roman" w:eastAsia="Times New Roman" w:hAnsi="Times New Roman" w:cs="Times New Roman"/>
          <w:i/>
          <w:iCs/>
          <w:kern w:val="0"/>
          <w:lang w:eastAsia="en-GB"/>
          <w14:ligatures w14:val="none"/>
        </w:rPr>
        <w:noBreakHyphen/>
        <w:t>trust</w:t>
      </w:r>
    </w:p>
    <w:p w14:paraId="38225C16" w14:textId="77777777" w:rsidR="00351DE5" w:rsidRDefault="00351DE5" w:rsidP="009D3662">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4BA35C1D" w14:textId="0A0D37CD" w:rsidR="00795935" w:rsidRPr="009D3662" w:rsidRDefault="00795935" w:rsidP="009D366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D3662">
        <w:rPr>
          <w:rFonts w:ascii="Segoe UI Emoji" w:eastAsia="Times New Roman" w:hAnsi="Segoe UI Emoji" w:cs="Segoe UI Emoji"/>
          <w:b/>
          <w:bCs/>
          <w:kern w:val="0"/>
          <w:lang w:eastAsia="en-GB"/>
          <w14:ligatures w14:val="none"/>
        </w:rPr>
        <w:t>🍃</w:t>
      </w:r>
      <w:r w:rsidRPr="009D3662">
        <w:rPr>
          <w:rFonts w:ascii="Times New Roman" w:eastAsia="Times New Roman" w:hAnsi="Times New Roman" w:cs="Times New Roman"/>
          <w:b/>
          <w:bCs/>
          <w:kern w:val="0"/>
          <w:lang w:eastAsia="en-GB"/>
          <w14:ligatures w14:val="none"/>
        </w:rPr>
        <w:t xml:space="preserve"> Introduction</w:t>
      </w:r>
    </w:p>
    <w:p w14:paraId="5511A006" w14:textId="3BAE7126"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 xml:space="preserve">Trust can sometimes feel delicate — like holding something precious in your hands, aware of both its fragility and its worth. Life often brings uncertainty, and in those </w:t>
      </w:r>
      <w:r w:rsidR="0083395D" w:rsidRPr="009D3662">
        <w:rPr>
          <w:rFonts w:ascii="Times New Roman" w:eastAsia="Times New Roman" w:hAnsi="Times New Roman" w:cs="Times New Roman"/>
          <w:kern w:val="0"/>
          <w:lang w:eastAsia="en-GB"/>
          <w14:ligatures w14:val="none"/>
        </w:rPr>
        <w:t>times,</w:t>
      </w:r>
      <w:r w:rsidRPr="009D3662">
        <w:rPr>
          <w:rFonts w:ascii="Times New Roman" w:eastAsia="Times New Roman" w:hAnsi="Times New Roman" w:cs="Times New Roman"/>
          <w:kern w:val="0"/>
          <w:lang w:eastAsia="en-GB"/>
          <w14:ligatures w14:val="none"/>
        </w:rPr>
        <w:t xml:space="preserve"> trust may flicker like a candle flame in the wind. Yet even then, pausing to recognise your resilience can remind you that you </w:t>
      </w:r>
      <w:proofErr w:type="gramStart"/>
      <w:r w:rsidRPr="009D3662">
        <w:rPr>
          <w:rFonts w:ascii="Times New Roman" w:eastAsia="Times New Roman" w:hAnsi="Times New Roman" w:cs="Times New Roman"/>
          <w:kern w:val="0"/>
          <w:lang w:eastAsia="en-GB"/>
          <w14:ligatures w14:val="none"/>
        </w:rPr>
        <w:t>are capable of meeting</w:t>
      </w:r>
      <w:proofErr w:type="gramEnd"/>
      <w:r w:rsidRPr="009D3662">
        <w:rPr>
          <w:rFonts w:ascii="Times New Roman" w:eastAsia="Times New Roman" w:hAnsi="Times New Roman" w:cs="Times New Roman"/>
          <w:kern w:val="0"/>
          <w:lang w:eastAsia="en-GB"/>
          <w14:ligatures w14:val="none"/>
        </w:rPr>
        <w:t xml:space="preserve"> what comes.</w:t>
      </w:r>
    </w:p>
    <w:p w14:paraId="2034D7B4"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This worksheet is an invitation to gently notice the ways you have already shown strength, authenticity, and confidence. It is not about rushing forward or proving anything. Instead, it offers a soft space to reflect on:</w:t>
      </w:r>
    </w:p>
    <w:p w14:paraId="2643DFD8" w14:textId="77777777" w:rsidR="00795935" w:rsidRPr="009D3662" w:rsidRDefault="00795935" w:rsidP="009D3662">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the calm you’ve cultivated, even in small breaths or pauses</w:t>
      </w:r>
    </w:p>
    <w:p w14:paraId="14EF37F0" w14:textId="77777777" w:rsidR="00795935" w:rsidRPr="009D3662" w:rsidRDefault="00795935" w:rsidP="009D3662">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the boundaries you’ve honoured, protecting what matters to you</w:t>
      </w:r>
    </w:p>
    <w:p w14:paraId="3841BD31" w14:textId="77777777" w:rsidR="00795935" w:rsidRPr="009D3662" w:rsidRDefault="00795935" w:rsidP="009D3662">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the choices you’ve made that align with your values and integrity</w:t>
      </w:r>
    </w:p>
    <w:p w14:paraId="4D03D3D2" w14:textId="77777777" w:rsidR="00795935" w:rsidRPr="009D3662" w:rsidRDefault="00795935" w:rsidP="009D3662">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the ways you’ve allowed yourself to be supported, reminding you that connection is a resource</w:t>
      </w:r>
    </w:p>
    <w:p w14:paraId="26E20305"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Each of these moments is evidence that you can trust yourself, and that things can be okay — even when the path ahead feels uncertain.</w:t>
      </w:r>
    </w:p>
    <w:p w14:paraId="479AA797"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Science Note:</w:t>
      </w:r>
      <w:r w:rsidRPr="009D3662">
        <w:rPr>
          <w:rFonts w:ascii="Times New Roman" w:eastAsia="Times New Roman" w:hAnsi="Times New Roman" w:cs="Times New Roman"/>
          <w:kern w:val="0"/>
          <w:lang w:eastAsia="en-GB"/>
          <w14:ligatures w14:val="none"/>
        </w:rPr>
        <w:t xml:space="preserve"> Research in resilience and emotional regulation shows that recalling past moments of strength teaches the body safety. When you name experiences of stability, your brain creates new associations that make it easier to return to balance in the future. Even small recognitions — “I felt steady when I spoke openly” or “I felt grounded when I paused to breathe” — build confidence that steadiness is possible again.</w:t>
      </w:r>
    </w:p>
    <w:p w14:paraId="6743CE85" w14:textId="77777777" w:rsidR="00351DE5" w:rsidRDefault="00351DE5" w:rsidP="007F2AEB">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2A9C2395" w14:textId="77777777" w:rsidR="00351DE5" w:rsidRDefault="00351DE5" w:rsidP="007F2AEB">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578A9180" w14:textId="2F56A8F2" w:rsidR="007F2AEB" w:rsidRPr="007F2AEB" w:rsidRDefault="007F2AEB" w:rsidP="007F2AEB">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F2AEB">
        <w:rPr>
          <w:rFonts w:ascii="Segoe UI Emoji" w:eastAsia="Times New Roman" w:hAnsi="Segoe UI Emoji" w:cs="Segoe UI Emoji"/>
          <w:b/>
          <w:bCs/>
          <w:kern w:val="0"/>
          <w:lang w:eastAsia="en-GB"/>
          <w14:ligatures w14:val="none"/>
        </w:rPr>
        <w:lastRenderedPageBreak/>
        <w:t>🛠️</w:t>
      </w:r>
      <w:r w:rsidRPr="007F2AEB">
        <w:rPr>
          <w:rFonts w:ascii="Times New Roman" w:eastAsia="Times New Roman" w:hAnsi="Times New Roman" w:cs="Times New Roman"/>
          <w:b/>
          <w:bCs/>
          <w:kern w:val="0"/>
          <w:lang w:eastAsia="en-GB"/>
          <w14:ligatures w14:val="none"/>
        </w:rPr>
        <w:t xml:space="preserve"> How to Use This Worksheet</w:t>
      </w:r>
    </w:p>
    <w:p w14:paraId="79FCB449" w14:textId="77777777" w:rsidR="007F2AEB" w:rsidRPr="007F2AEB" w:rsidRDefault="007F2AEB" w:rsidP="007F2AEB">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2AEB">
        <w:rPr>
          <w:rFonts w:ascii="Times New Roman" w:eastAsia="Times New Roman" w:hAnsi="Times New Roman" w:cs="Times New Roman"/>
          <w:kern w:val="0"/>
          <w:lang w:eastAsia="en-GB"/>
          <w14:ligatures w14:val="none"/>
        </w:rPr>
        <w:t>This resource is meant to be practical and adaptable. Think of it as a toolkit you can return to whenever you want to pause, reflect, or reconnect with yourself.</w:t>
      </w:r>
    </w:p>
    <w:p w14:paraId="6E9D5E16" w14:textId="77777777" w:rsidR="007F2AEB" w:rsidRPr="007F2AEB" w:rsidRDefault="007F2AEB" w:rsidP="007F2AEB">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2AEB">
        <w:rPr>
          <w:rFonts w:ascii="Times New Roman" w:eastAsia="Times New Roman" w:hAnsi="Times New Roman" w:cs="Times New Roman"/>
          <w:kern w:val="0"/>
          <w:lang w:eastAsia="en-GB"/>
          <w14:ligatures w14:val="none"/>
        </w:rPr>
        <w:t>Here are some gentle ways to approach it:</w:t>
      </w:r>
    </w:p>
    <w:p w14:paraId="262F5EB7" w14:textId="77777777" w:rsidR="007F2AEB" w:rsidRPr="007F2AEB" w:rsidRDefault="007F2AEB" w:rsidP="007F2AEB">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2AEB">
        <w:rPr>
          <w:rFonts w:ascii="Segoe UI Emoji" w:eastAsia="Times New Roman" w:hAnsi="Segoe UI Emoji" w:cs="Segoe UI Emoji"/>
          <w:kern w:val="0"/>
          <w:lang w:eastAsia="en-GB"/>
          <w14:ligatures w14:val="none"/>
        </w:rPr>
        <w:t>🌱</w:t>
      </w:r>
      <w:r w:rsidRPr="007F2AEB">
        <w:rPr>
          <w:rFonts w:ascii="Times New Roman" w:eastAsia="Times New Roman" w:hAnsi="Times New Roman" w:cs="Times New Roman"/>
          <w:kern w:val="0"/>
          <w:lang w:eastAsia="en-GB"/>
          <w14:ligatures w14:val="none"/>
        </w:rPr>
        <w:t xml:space="preserve"> </w:t>
      </w:r>
      <w:r w:rsidRPr="007F2AEB">
        <w:rPr>
          <w:rFonts w:ascii="Times New Roman" w:eastAsia="Times New Roman" w:hAnsi="Times New Roman" w:cs="Times New Roman"/>
          <w:b/>
          <w:bCs/>
          <w:kern w:val="0"/>
          <w:lang w:eastAsia="en-GB"/>
          <w14:ligatures w14:val="none"/>
        </w:rPr>
        <w:t>Solo reflection:</w:t>
      </w:r>
      <w:r w:rsidRPr="007F2AEB">
        <w:rPr>
          <w:rFonts w:ascii="Times New Roman" w:eastAsia="Times New Roman" w:hAnsi="Times New Roman" w:cs="Times New Roman"/>
          <w:kern w:val="0"/>
          <w:lang w:eastAsia="en-GB"/>
          <w14:ligatures w14:val="none"/>
        </w:rPr>
        <w:t xml:space="preserve"> Move through the sections at your own pace. You might write, sketch, or simply sit with the questions.</w:t>
      </w:r>
    </w:p>
    <w:p w14:paraId="02515B8A" w14:textId="77777777" w:rsidR="007F2AEB" w:rsidRPr="007F2AEB" w:rsidRDefault="007F2AEB" w:rsidP="007F2AEB">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2AEB">
        <w:rPr>
          <w:rFonts w:ascii="Segoe UI Emoji" w:eastAsia="Times New Roman" w:hAnsi="Segoe UI Emoji" w:cs="Segoe UI Emoji"/>
          <w:kern w:val="0"/>
          <w:lang w:eastAsia="en-GB"/>
          <w14:ligatures w14:val="none"/>
        </w:rPr>
        <w:t>🤝</w:t>
      </w:r>
      <w:r w:rsidRPr="007F2AEB">
        <w:rPr>
          <w:rFonts w:ascii="Times New Roman" w:eastAsia="Times New Roman" w:hAnsi="Times New Roman" w:cs="Times New Roman"/>
          <w:kern w:val="0"/>
          <w:lang w:eastAsia="en-GB"/>
          <w14:ligatures w14:val="none"/>
        </w:rPr>
        <w:t xml:space="preserve"> </w:t>
      </w:r>
      <w:r w:rsidRPr="007F2AEB">
        <w:rPr>
          <w:rFonts w:ascii="Times New Roman" w:eastAsia="Times New Roman" w:hAnsi="Times New Roman" w:cs="Times New Roman"/>
          <w:b/>
          <w:bCs/>
          <w:kern w:val="0"/>
          <w:lang w:eastAsia="en-GB"/>
          <w14:ligatures w14:val="none"/>
        </w:rPr>
        <w:t>Shared reflection:</w:t>
      </w:r>
      <w:r w:rsidRPr="007F2AEB">
        <w:rPr>
          <w:rFonts w:ascii="Times New Roman" w:eastAsia="Times New Roman" w:hAnsi="Times New Roman" w:cs="Times New Roman"/>
          <w:kern w:val="0"/>
          <w:lang w:eastAsia="en-GB"/>
          <w14:ligatures w14:val="none"/>
        </w:rPr>
        <w:t xml:space="preserve"> Use it with a trusted person. Reflect individually first, then share gently, listening with curiosity and care.</w:t>
      </w:r>
    </w:p>
    <w:p w14:paraId="0631746F" w14:textId="77777777" w:rsidR="007F2AEB" w:rsidRPr="007F2AEB" w:rsidRDefault="007F2AEB" w:rsidP="007F2AEB">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2AEB">
        <w:rPr>
          <w:rFonts w:ascii="Segoe UI Emoji" w:eastAsia="Times New Roman" w:hAnsi="Segoe UI Emoji" w:cs="Segoe UI Emoji"/>
          <w:kern w:val="0"/>
          <w:lang w:eastAsia="en-GB"/>
          <w14:ligatures w14:val="none"/>
        </w:rPr>
        <w:t>📖</w:t>
      </w:r>
      <w:r w:rsidRPr="007F2AEB">
        <w:rPr>
          <w:rFonts w:ascii="Times New Roman" w:eastAsia="Times New Roman" w:hAnsi="Times New Roman" w:cs="Times New Roman"/>
          <w:kern w:val="0"/>
          <w:lang w:eastAsia="en-GB"/>
          <w14:ligatures w14:val="none"/>
        </w:rPr>
        <w:t xml:space="preserve"> </w:t>
      </w:r>
      <w:r w:rsidRPr="007F2AEB">
        <w:rPr>
          <w:rFonts w:ascii="Times New Roman" w:eastAsia="Times New Roman" w:hAnsi="Times New Roman" w:cs="Times New Roman"/>
          <w:b/>
          <w:bCs/>
          <w:kern w:val="0"/>
          <w:lang w:eastAsia="en-GB"/>
          <w14:ligatures w14:val="none"/>
        </w:rPr>
        <w:t>Flexible rhythm:</w:t>
      </w:r>
      <w:r w:rsidRPr="007F2AEB">
        <w:rPr>
          <w:rFonts w:ascii="Times New Roman" w:eastAsia="Times New Roman" w:hAnsi="Times New Roman" w:cs="Times New Roman"/>
          <w:kern w:val="0"/>
          <w:lang w:eastAsia="en-GB"/>
          <w14:ligatures w14:val="none"/>
        </w:rPr>
        <w:t xml:space="preserve"> You don’t need to complete every section. Even a single word or sentence can carry meaning.</w:t>
      </w:r>
    </w:p>
    <w:p w14:paraId="324C7BC0" w14:textId="77777777" w:rsidR="007F2AEB" w:rsidRPr="007F2AEB" w:rsidRDefault="007F2AEB" w:rsidP="007F2AEB">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2AEB">
        <w:rPr>
          <w:rFonts w:ascii="Segoe UI Emoji" w:eastAsia="Times New Roman" w:hAnsi="Segoe UI Emoji" w:cs="Segoe UI Emoji"/>
          <w:kern w:val="0"/>
          <w:lang w:eastAsia="en-GB"/>
          <w14:ligatures w14:val="none"/>
        </w:rPr>
        <w:t>🎨</w:t>
      </w:r>
      <w:r w:rsidRPr="007F2AEB">
        <w:rPr>
          <w:rFonts w:ascii="Times New Roman" w:eastAsia="Times New Roman" w:hAnsi="Times New Roman" w:cs="Times New Roman"/>
          <w:kern w:val="0"/>
          <w:lang w:eastAsia="en-GB"/>
          <w14:ligatures w14:val="none"/>
        </w:rPr>
        <w:t xml:space="preserve"> </w:t>
      </w:r>
      <w:r w:rsidRPr="007F2AEB">
        <w:rPr>
          <w:rFonts w:ascii="Times New Roman" w:eastAsia="Times New Roman" w:hAnsi="Times New Roman" w:cs="Times New Roman"/>
          <w:b/>
          <w:bCs/>
          <w:kern w:val="0"/>
          <w:lang w:eastAsia="en-GB"/>
          <w14:ligatures w14:val="none"/>
        </w:rPr>
        <w:t>Experiential practice:</w:t>
      </w:r>
      <w:r w:rsidRPr="007F2AEB">
        <w:rPr>
          <w:rFonts w:ascii="Times New Roman" w:eastAsia="Times New Roman" w:hAnsi="Times New Roman" w:cs="Times New Roman"/>
          <w:kern w:val="0"/>
          <w:lang w:eastAsia="en-GB"/>
          <w14:ligatures w14:val="none"/>
        </w:rPr>
        <w:t xml:space="preserve"> Try the sentence starters, visual anchors, or tiny practices to bring reflection into daily life.</w:t>
      </w:r>
    </w:p>
    <w:p w14:paraId="3B3452C7" w14:textId="77777777" w:rsidR="007F2AEB" w:rsidRPr="007F2AEB" w:rsidRDefault="007F2AEB" w:rsidP="007F2AEB">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2AEB">
        <w:rPr>
          <w:rFonts w:ascii="Segoe UI Emoji" w:eastAsia="Times New Roman" w:hAnsi="Segoe UI Emoji" w:cs="Segoe UI Emoji"/>
          <w:kern w:val="0"/>
          <w:lang w:eastAsia="en-GB"/>
          <w14:ligatures w14:val="none"/>
        </w:rPr>
        <w:t>🧠</w:t>
      </w:r>
      <w:r w:rsidRPr="007F2AEB">
        <w:rPr>
          <w:rFonts w:ascii="Times New Roman" w:eastAsia="Times New Roman" w:hAnsi="Times New Roman" w:cs="Times New Roman"/>
          <w:kern w:val="0"/>
          <w:lang w:eastAsia="en-GB"/>
          <w14:ligatures w14:val="none"/>
        </w:rPr>
        <w:t xml:space="preserve"> </w:t>
      </w:r>
      <w:r w:rsidRPr="007F2AEB">
        <w:rPr>
          <w:rFonts w:ascii="Times New Roman" w:eastAsia="Times New Roman" w:hAnsi="Times New Roman" w:cs="Times New Roman"/>
          <w:b/>
          <w:bCs/>
          <w:kern w:val="0"/>
          <w:lang w:eastAsia="en-GB"/>
          <w14:ligatures w14:val="none"/>
        </w:rPr>
        <w:t>Return over time:</w:t>
      </w:r>
      <w:r w:rsidRPr="007F2AEB">
        <w:rPr>
          <w:rFonts w:ascii="Times New Roman" w:eastAsia="Times New Roman" w:hAnsi="Times New Roman" w:cs="Times New Roman"/>
          <w:kern w:val="0"/>
          <w:lang w:eastAsia="en-GB"/>
          <w14:ligatures w14:val="none"/>
        </w:rPr>
        <w:t xml:space="preserve"> Trust and stability shift with life’s seasons. Revisiting this worksheet later may bring new insights.</w:t>
      </w:r>
    </w:p>
    <w:p w14:paraId="6158654F" w14:textId="77777777" w:rsidR="007F2AEB" w:rsidRPr="007F2AEB" w:rsidRDefault="007F2AEB" w:rsidP="007F2AEB">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F2AEB">
        <w:rPr>
          <w:rFonts w:ascii="Segoe UI Emoji" w:eastAsia="Times New Roman" w:hAnsi="Segoe UI Emoji" w:cs="Segoe UI Emoji"/>
          <w:kern w:val="0"/>
          <w:lang w:eastAsia="en-GB"/>
          <w14:ligatures w14:val="none"/>
        </w:rPr>
        <w:t>✨</w:t>
      </w:r>
      <w:r w:rsidRPr="007F2AEB">
        <w:rPr>
          <w:rFonts w:ascii="Times New Roman" w:eastAsia="Times New Roman" w:hAnsi="Times New Roman" w:cs="Times New Roman"/>
          <w:kern w:val="0"/>
          <w:lang w:eastAsia="en-GB"/>
          <w14:ligatures w14:val="none"/>
        </w:rPr>
        <w:t xml:space="preserve"> </w:t>
      </w:r>
      <w:r w:rsidRPr="007F2AEB">
        <w:rPr>
          <w:rFonts w:ascii="Times New Roman" w:eastAsia="Times New Roman" w:hAnsi="Times New Roman" w:cs="Times New Roman"/>
          <w:b/>
          <w:bCs/>
          <w:kern w:val="0"/>
          <w:lang w:eastAsia="en-GB"/>
          <w14:ligatures w14:val="none"/>
        </w:rPr>
        <w:t>Choose your way of engaging:</w:t>
      </w:r>
      <w:r w:rsidRPr="007F2AEB">
        <w:rPr>
          <w:rFonts w:ascii="Times New Roman" w:eastAsia="Times New Roman" w:hAnsi="Times New Roman" w:cs="Times New Roman"/>
          <w:kern w:val="0"/>
          <w:lang w:eastAsia="en-GB"/>
          <w14:ligatures w14:val="none"/>
        </w:rPr>
        <w:t xml:space="preserve"> You might read the Science Note, answer the Reflection Invitations, finish the Sentence Starters — or do all of them. Each pathway offers a different way to connect with yourself, and all are equally enough.</w:t>
      </w:r>
    </w:p>
    <w:p w14:paraId="17337519" w14:textId="77777777" w:rsidR="007F2AEB" w:rsidRPr="007F2AEB" w:rsidRDefault="007F2AEB" w:rsidP="007F2AEB">
      <w:pPr>
        <w:spacing w:before="100" w:beforeAutospacing="1" w:after="100" w:afterAutospacing="1" w:line="360" w:lineRule="auto"/>
        <w:rPr>
          <w:rFonts w:ascii="Times New Roman" w:eastAsia="Times New Roman" w:hAnsi="Times New Roman" w:cs="Times New Roman"/>
          <w:kern w:val="0"/>
          <w:lang w:eastAsia="en-GB"/>
          <w14:ligatures w14:val="none"/>
        </w:rPr>
      </w:pPr>
      <w:r w:rsidRPr="007F2AEB">
        <w:rPr>
          <w:rFonts w:ascii="Segoe UI Emoji" w:eastAsia="Times New Roman" w:hAnsi="Segoe UI Emoji" w:cs="Segoe UI Emoji"/>
          <w:kern w:val="0"/>
          <w:lang w:eastAsia="en-GB"/>
          <w14:ligatures w14:val="none"/>
        </w:rPr>
        <w:t>✨</w:t>
      </w:r>
      <w:r w:rsidRPr="007F2AEB">
        <w:rPr>
          <w:rFonts w:ascii="Times New Roman" w:eastAsia="Times New Roman" w:hAnsi="Times New Roman" w:cs="Times New Roman"/>
          <w:kern w:val="0"/>
          <w:lang w:eastAsia="en-GB"/>
          <w14:ligatures w14:val="none"/>
        </w:rPr>
        <w:t xml:space="preserve"> Think of this worksheet as a companion rather than a task. It is here to walk alongside you, not to measure or test you. Allow yourself to move gently, to linger where you feel drawn, and to let the words settle in their own time.</w:t>
      </w:r>
    </w:p>
    <w:p w14:paraId="7B60DD74" w14:textId="77777777" w:rsidR="00795935"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Science Note:</w:t>
      </w:r>
      <w:r w:rsidRPr="009D3662">
        <w:rPr>
          <w:rFonts w:ascii="Times New Roman" w:eastAsia="Times New Roman" w:hAnsi="Times New Roman" w:cs="Times New Roman"/>
          <w:kern w:val="0"/>
          <w:lang w:eastAsia="en-GB"/>
          <w14:ligatures w14:val="none"/>
        </w:rPr>
        <w:t xml:space="preserve"> Research on self</w:t>
      </w:r>
      <w:r w:rsidRPr="009D3662">
        <w:rPr>
          <w:rFonts w:ascii="Times New Roman" w:eastAsia="Times New Roman" w:hAnsi="Times New Roman" w:cs="Times New Roman"/>
          <w:kern w:val="0"/>
          <w:lang w:eastAsia="en-GB"/>
          <w14:ligatures w14:val="none"/>
        </w:rPr>
        <w:noBreakHyphen/>
        <w:t>compassion shows that approaching reflection with flexibility and kindness signals safety to the nervous system, making it easier to integrate insights.</w:t>
      </w:r>
    </w:p>
    <w:p w14:paraId="0764CCEF" w14:textId="77777777" w:rsidR="0014226D" w:rsidRDefault="0014226D"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52AF95" w14:textId="77777777" w:rsidR="00351DE5" w:rsidRDefault="00351DE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676291" w14:textId="77777777" w:rsidR="00351DE5" w:rsidRPr="009D3662" w:rsidRDefault="00351DE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1CA0EE" w14:textId="77777777" w:rsidR="00795935" w:rsidRPr="009D3662" w:rsidRDefault="00795935" w:rsidP="009D366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D3662">
        <w:rPr>
          <w:rFonts w:ascii="Segoe UI Emoji" w:eastAsia="Times New Roman" w:hAnsi="Segoe UI Emoji" w:cs="Segoe UI Emoji"/>
          <w:b/>
          <w:bCs/>
          <w:kern w:val="0"/>
          <w:lang w:eastAsia="en-GB"/>
          <w14:ligatures w14:val="none"/>
        </w:rPr>
        <w:lastRenderedPageBreak/>
        <w:t>⭐</w:t>
      </w:r>
      <w:r w:rsidRPr="009D3662">
        <w:rPr>
          <w:rFonts w:ascii="Times New Roman" w:eastAsia="Times New Roman" w:hAnsi="Times New Roman" w:cs="Times New Roman"/>
          <w:b/>
          <w:bCs/>
          <w:kern w:val="0"/>
          <w:lang w:eastAsia="en-GB"/>
          <w14:ligatures w14:val="none"/>
        </w:rPr>
        <w:t xml:space="preserve"> Section 1: Recognising Stability</w:t>
      </w:r>
    </w:p>
    <w:p w14:paraId="3B569E28"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Guide</w:t>
      </w:r>
      <w:r w:rsidRPr="009D3662">
        <w:rPr>
          <w:rFonts w:ascii="Times New Roman" w:eastAsia="Times New Roman" w:hAnsi="Times New Roman" w:cs="Times New Roman"/>
          <w:kern w:val="0"/>
          <w:lang w:eastAsia="en-GB"/>
          <w14:ligatures w14:val="none"/>
        </w:rPr>
        <w:t xml:space="preserve"> Stability often arrives quietly, woven into the rhythm of everyday life. It may be subtle — the steady breath you didn’t realise you were taking, the comfort of a familiar routine, or the quiet relief of finishing something that once felt overwhelming. At other times, it can feel more profound — standing your ground in a difficult conversation, choosing rest when you once would have pushed through, or noticing that you are less shaken by something that used to unsettle you.</w:t>
      </w:r>
    </w:p>
    <w:p w14:paraId="04FE3A41"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Stability is not the absence of challenge; it is the presence of anchoring moments that remind you balance is possible. By noticing and naming these experiences, you give yourself permission to trust that calm is available, even when life feels uncertain.</w:t>
      </w:r>
    </w:p>
    <w:p w14:paraId="280D7B4C"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Science Note:</w:t>
      </w:r>
      <w:r w:rsidRPr="009D3662">
        <w:rPr>
          <w:rFonts w:ascii="Times New Roman" w:eastAsia="Times New Roman" w:hAnsi="Times New Roman" w:cs="Times New Roman"/>
          <w:kern w:val="0"/>
          <w:lang w:eastAsia="en-GB"/>
          <w14:ligatures w14:val="none"/>
        </w:rPr>
        <w:t xml:space="preserve"> Naming moments of stability helps the nervous system rehearse calm. This process — sometimes called memory reconsolidation — creates new associations for resilience, teaching your body and mind that steadiness is not only possible, but repeatable.</w:t>
      </w:r>
    </w:p>
    <w:p w14:paraId="283FE87B"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Reflection Invitations</w:t>
      </w:r>
    </w:p>
    <w:p w14:paraId="36C6704E" w14:textId="77777777" w:rsidR="00795935" w:rsidRDefault="00795935" w:rsidP="009D3662">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What moments of stability have I noticed in the past two weeks, even if they felt small?</w:t>
      </w:r>
    </w:p>
    <w:p w14:paraId="1401036B" w14:textId="77777777" w:rsidR="00614987" w:rsidRPr="009D3662" w:rsidRDefault="00614987" w:rsidP="0061498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CF2DF5" w14:textId="77777777" w:rsidR="00795935" w:rsidRDefault="00795935" w:rsidP="009D3662">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How did my body respond — breath, posture, heartbeat — during those moments of calm?</w:t>
      </w:r>
    </w:p>
    <w:p w14:paraId="68EAD536" w14:textId="77777777" w:rsidR="00614987" w:rsidRPr="009D3662" w:rsidRDefault="00614987" w:rsidP="0061498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23171A" w14:textId="77777777" w:rsidR="00795935" w:rsidRDefault="00795935" w:rsidP="009D3662">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What helped me stay grounded when challenges appeared?</w:t>
      </w:r>
    </w:p>
    <w:p w14:paraId="5104F4AC" w14:textId="77777777" w:rsidR="00614987" w:rsidRPr="009D3662" w:rsidRDefault="00614987" w:rsidP="0061498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3A071A" w14:textId="77777777" w:rsidR="00795935" w:rsidRDefault="00795935" w:rsidP="009D3662">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How do I recognise the difference between fleeting relief and deeper stability?</w:t>
      </w:r>
    </w:p>
    <w:p w14:paraId="38F3882B" w14:textId="77777777" w:rsidR="00614987" w:rsidRPr="009D3662" w:rsidRDefault="00614987" w:rsidP="0061498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2F554C" w14:textId="77777777" w:rsidR="00795935" w:rsidRDefault="00795935" w:rsidP="009D3662">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lastRenderedPageBreak/>
        <w:t>What practices or patterns seem to invite steadiness into my days?</w:t>
      </w:r>
    </w:p>
    <w:p w14:paraId="1634AA09" w14:textId="77777777" w:rsidR="0033007A" w:rsidRPr="009D3662" w:rsidRDefault="0033007A" w:rsidP="0033007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E8312D"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Sentence Starters</w:t>
      </w:r>
    </w:p>
    <w:p w14:paraId="7EB39330" w14:textId="77777777" w:rsidR="00795935" w:rsidRDefault="00795935" w:rsidP="009D3662">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“Stability showed up when…”</w:t>
      </w:r>
    </w:p>
    <w:p w14:paraId="333A23BE" w14:textId="77777777" w:rsidR="0033076B" w:rsidRPr="009D3662" w:rsidRDefault="0033076B" w:rsidP="0033076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22A4C7" w14:textId="77777777" w:rsidR="00795935" w:rsidRDefault="00795935" w:rsidP="009D3662">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“I felt calm and content as…”</w:t>
      </w:r>
    </w:p>
    <w:p w14:paraId="5D26D177" w14:textId="77777777" w:rsidR="0033076B" w:rsidRPr="009D3662" w:rsidRDefault="0033076B" w:rsidP="0033076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184860" w14:textId="77777777" w:rsidR="00795935" w:rsidRDefault="00795935" w:rsidP="009D3662">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“I noticed steadiness in my body when…”</w:t>
      </w:r>
    </w:p>
    <w:p w14:paraId="2EC2D300" w14:textId="77777777" w:rsidR="0033076B" w:rsidRPr="009D3662" w:rsidRDefault="0033076B" w:rsidP="0033076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9D5BCB" w14:textId="77777777" w:rsidR="00795935" w:rsidRDefault="00795935" w:rsidP="009D3662">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“A moment of stability I want to carry forward is…”</w:t>
      </w:r>
    </w:p>
    <w:p w14:paraId="6FB6A327" w14:textId="77777777" w:rsidR="0033076B" w:rsidRPr="009D3662" w:rsidRDefault="0033076B" w:rsidP="0033076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D7818B"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Tiny Practice</w:t>
      </w:r>
      <w:r w:rsidRPr="009D3662">
        <w:rPr>
          <w:rFonts w:ascii="Times New Roman" w:eastAsia="Times New Roman" w:hAnsi="Times New Roman" w:cs="Times New Roman"/>
          <w:kern w:val="0"/>
          <w:lang w:eastAsia="en-GB"/>
          <w14:ligatures w14:val="none"/>
        </w:rPr>
        <w:t xml:space="preserve"> Pause for three slow breaths today, noticing how your body feels with each exhale.</w:t>
      </w:r>
    </w:p>
    <w:p w14:paraId="0D9182A6" w14:textId="77777777" w:rsidR="00795935"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i/>
          <w:iCs/>
          <w:kern w:val="0"/>
          <w:lang w:eastAsia="en-GB"/>
          <w14:ligatures w14:val="none"/>
        </w:rPr>
        <w:t>Transition:</w:t>
      </w:r>
      <w:r w:rsidRPr="009D3662">
        <w:rPr>
          <w:rFonts w:ascii="Times New Roman" w:eastAsia="Times New Roman" w:hAnsi="Times New Roman" w:cs="Times New Roman"/>
          <w:kern w:val="0"/>
          <w:lang w:eastAsia="en-GB"/>
          <w14:ligatures w14:val="none"/>
        </w:rPr>
        <w:t xml:space="preserve"> Just as stability builds trust, so do the choices we make…</w:t>
      </w:r>
    </w:p>
    <w:p w14:paraId="78C054B6" w14:textId="77777777" w:rsidR="009D31F3" w:rsidRPr="009D3662" w:rsidRDefault="009D31F3"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4DC2EB" w14:textId="77777777" w:rsidR="00795935" w:rsidRPr="009D3662" w:rsidRDefault="00795935" w:rsidP="009D366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D3662">
        <w:rPr>
          <w:rFonts w:ascii="Segoe UI Emoji" w:eastAsia="Times New Roman" w:hAnsi="Segoe UI Emoji" w:cs="Segoe UI Emoji"/>
          <w:b/>
          <w:bCs/>
          <w:kern w:val="0"/>
          <w:lang w:eastAsia="en-GB"/>
          <w14:ligatures w14:val="none"/>
        </w:rPr>
        <w:t>⭐</w:t>
      </w:r>
      <w:r w:rsidRPr="009D3662">
        <w:rPr>
          <w:rFonts w:ascii="Times New Roman" w:eastAsia="Times New Roman" w:hAnsi="Times New Roman" w:cs="Times New Roman"/>
          <w:b/>
          <w:bCs/>
          <w:kern w:val="0"/>
          <w:lang w:eastAsia="en-GB"/>
          <w14:ligatures w14:val="none"/>
        </w:rPr>
        <w:t xml:space="preserve"> Section 2: Trusting My Choices</w:t>
      </w:r>
    </w:p>
    <w:p w14:paraId="1C3B7615"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Guide</w:t>
      </w:r>
      <w:r w:rsidRPr="009D3662">
        <w:rPr>
          <w:rFonts w:ascii="Times New Roman" w:eastAsia="Times New Roman" w:hAnsi="Times New Roman" w:cs="Times New Roman"/>
          <w:kern w:val="0"/>
          <w:lang w:eastAsia="en-GB"/>
          <w14:ligatures w14:val="none"/>
        </w:rPr>
        <w:t xml:space="preserve"> Trust often grows in the quiet moments when you choose what feels true to you. It may be saying “no” when something doesn’t align, speaking openly even when it feels vulnerable, or walking away from a situation that doesn’t honour your values. These choices don’t need to be dramatic or life</w:t>
      </w:r>
      <w:r w:rsidRPr="009D3662">
        <w:rPr>
          <w:rFonts w:ascii="Times New Roman" w:eastAsia="Times New Roman" w:hAnsi="Times New Roman" w:cs="Times New Roman"/>
          <w:kern w:val="0"/>
          <w:lang w:eastAsia="en-GB"/>
          <w14:ligatures w14:val="none"/>
        </w:rPr>
        <w:noBreakHyphen/>
        <w:t>changing — sometimes they are as simple as pausing before answering, asking for what you need, or allowing yourself to rest.</w:t>
      </w:r>
    </w:p>
    <w:p w14:paraId="302DCCC3"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lastRenderedPageBreak/>
        <w:t>Each time you act in alignment with your values and boundaries, you strengthen the belief that you can rely on yourself. Trusting your choices is not about always knowing the outcome; it is about recognising that your decisions come from a place of integrity and care. Over time, these small acts of authenticity weave together into a deeper sense of self</w:t>
      </w:r>
      <w:r w:rsidRPr="009D3662">
        <w:rPr>
          <w:rFonts w:ascii="Times New Roman" w:eastAsia="Times New Roman" w:hAnsi="Times New Roman" w:cs="Times New Roman"/>
          <w:kern w:val="0"/>
          <w:lang w:eastAsia="en-GB"/>
          <w14:ligatures w14:val="none"/>
        </w:rPr>
        <w:noBreakHyphen/>
        <w:t>trust.</w:t>
      </w:r>
    </w:p>
    <w:p w14:paraId="6815131A"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Science Note:</w:t>
      </w:r>
      <w:r w:rsidRPr="009D3662">
        <w:rPr>
          <w:rFonts w:ascii="Times New Roman" w:eastAsia="Times New Roman" w:hAnsi="Times New Roman" w:cs="Times New Roman"/>
          <w:kern w:val="0"/>
          <w:lang w:eastAsia="en-GB"/>
          <w14:ligatures w14:val="none"/>
        </w:rPr>
        <w:t xml:space="preserve"> Self</w:t>
      </w:r>
      <w:r w:rsidRPr="009D3662">
        <w:rPr>
          <w:rFonts w:ascii="Times New Roman" w:eastAsia="Times New Roman" w:hAnsi="Times New Roman" w:cs="Times New Roman"/>
          <w:kern w:val="0"/>
          <w:lang w:eastAsia="en-GB"/>
          <w14:ligatures w14:val="none"/>
        </w:rPr>
        <w:noBreakHyphen/>
        <w:t>determination theory highlights that making choices aligned with personal values increases motivation, wellbeing, and resilience. Neuroscience shows that boundary</w:t>
      </w:r>
      <w:r w:rsidRPr="009D3662">
        <w:rPr>
          <w:rFonts w:ascii="Times New Roman" w:eastAsia="Times New Roman" w:hAnsi="Times New Roman" w:cs="Times New Roman"/>
          <w:kern w:val="0"/>
          <w:lang w:eastAsia="en-GB"/>
          <w14:ligatures w14:val="none"/>
        </w:rPr>
        <w:noBreakHyphen/>
        <w:t>setting reduces stress responses by activating clarity and regulation in the brain. Each time you honour your boundaries or make a values</w:t>
      </w:r>
      <w:r w:rsidRPr="009D3662">
        <w:rPr>
          <w:rFonts w:ascii="Times New Roman" w:eastAsia="Times New Roman" w:hAnsi="Times New Roman" w:cs="Times New Roman"/>
          <w:kern w:val="0"/>
          <w:lang w:eastAsia="en-GB"/>
          <w14:ligatures w14:val="none"/>
        </w:rPr>
        <w:noBreakHyphen/>
        <w:t>based choice, your nervous system learns safety and confidence.</w:t>
      </w:r>
    </w:p>
    <w:p w14:paraId="0B8ACA7A"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Research also suggests that even small acts of authenticity — like accepting a compliment or asking for help — reinforce self</w:t>
      </w:r>
      <w:r w:rsidRPr="009D3662">
        <w:rPr>
          <w:rFonts w:ascii="Times New Roman" w:eastAsia="Times New Roman" w:hAnsi="Times New Roman" w:cs="Times New Roman"/>
          <w:kern w:val="0"/>
          <w:lang w:eastAsia="en-GB"/>
          <w14:ligatures w14:val="none"/>
        </w:rPr>
        <w:noBreakHyphen/>
        <w:t>belief. These micro</w:t>
      </w:r>
      <w:r w:rsidRPr="009D3662">
        <w:rPr>
          <w:rFonts w:ascii="Times New Roman" w:eastAsia="Times New Roman" w:hAnsi="Times New Roman" w:cs="Times New Roman"/>
          <w:kern w:val="0"/>
          <w:lang w:eastAsia="en-GB"/>
          <w14:ligatures w14:val="none"/>
        </w:rPr>
        <w:noBreakHyphen/>
        <w:t>moments accumulate, teaching your body that confidence is available when you act in alignment with your truth.</w:t>
      </w:r>
    </w:p>
    <w:p w14:paraId="668671BA"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Reflection Invitations</w:t>
      </w:r>
    </w:p>
    <w:p w14:paraId="4EC5CA61" w14:textId="77777777" w:rsidR="00795935" w:rsidRDefault="00795935" w:rsidP="009D3662">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What choices have I made recently that reflect authenticity and confidence?</w:t>
      </w:r>
    </w:p>
    <w:p w14:paraId="74B625D9" w14:textId="77777777" w:rsidR="009119EF" w:rsidRPr="009D3662" w:rsidRDefault="009119EF" w:rsidP="009119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F1D4F7" w14:textId="77777777" w:rsidR="00795935" w:rsidRDefault="00795935" w:rsidP="009D3662">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How did I feel in my body and mind when I expressed my boundaries clearly?</w:t>
      </w:r>
    </w:p>
    <w:p w14:paraId="6F6819F4" w14:textId="77777777" w:rsidR="009119EF" w:rsidRPr="009D3662" w:rsidRDefault="009119EF" w:rsidP="009119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83C686" w14:textId="77777777" w:rsidR="00795935" w:rsidRDefault="00795935" w:rsidP="009D3662">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What helps me trust that my decisions are enough, even if outcomes are uncertain?</w:t>
      </w:r>
    </w:p>
    <w:p w14:paraId="304584FE" w14:textId="77777777" w:rsidR="009119EF" w:rsidRPr="009D3662" w:rsidRDefault="009119EF" w:rsidP="009119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63BE67" w14:textId="77777777" w:rsidR="00795935" w:rsidRDefault="00795935" w:rsidP="009D3662">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 xml:space="preserve">Which recent decision reminded me that I </w:t>
      </w:r>
      <w:proofErr w:type="gramStart"/>
      <w:r w:rsidRPr="009D3662">
        <w:rPr>
          <w:rFonts w:ascii="Times New Roman" w:eastAsia="Times New Roman" w:hAnsi="Times New Roman" w:cs="Times New Roman"/>
          <w:kern w:val="0"/>
          <w:lang w:eastAsia="en-GB"/>
          <w14:ligatures w14:val="none"/>
        </w:rPr>
        <w:t>am capable of choosing</w:t>
      </w:r>
      <w:proofErr w:type="gramEnd"/>
      <w:r w:rsidRPr="009D3662">
        <w:rPr>
          <w:rFonts w:ascii="Times New Roman" w:eastAsia="Times New Roman" w:hAnsi="Times New Roman" w:cs="Times New Roman"/>
          <w:kern w:val="0"/>
          <w:lang w:eastAsia="en-GB"/>
          <w14:ligatures w14:val="none"/>
        </w:rPr>
        <w:t xml:space="preserve"> wisely?</w:t>
      </w:r>
    </w:p>
    <w:p w14:paraId="4EF0F9C8" w14:textId="77777777" w:rsidR="009119EF" w:rsidRPr="009D3662" w:rsidRDefault="009119EF" w:rsidP="009119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8C1FFA" w14:textId="77777777" w:rsidR="00795935" w:rsidRDefault="00795935" w:rsidP="009D3662">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How do I notice trust growing when I act in alignment with my values?</w:t>
      </w:r>
    </w:p>
    <w:p w14:paraId="3B201FAD" w14:textId="77777777" w:rsidR="009119EF" w:rsidRPr="009D3662" w:rsidRDefault="009119EF" w:rsidP="009119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B39A42"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Sentence Starters</w:t>
      </w:r>
    </w:p>
    <w:p w14:paraId="4A3180AF" w14:textId="77777777" w:rsidR="00795935" w:rsidRDefault="00795935" w:rsidP="009D3662">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lastRenderedPageBreak/>
        <w:t>“I trusted myself when I chose to…”</w:t>
      </w:r>
    </w:p>
    <w:p w14:paraId="027424E6" w14:textId="77777777" w:rsidR="009119EF" w:rsidRPr="009D3662" w:rsidRDefault="009119EF" w:rsidP="009119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22A7F1" w14:textId="77777777" w:rsidR="00795935" w:rsidRDefault="00795935" w:rsidP="009D3662">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“Expressing my boundaries felt…”</w:t>
      </w:r>
    </w:p>
    <w:p w14:paraId="02E6CCA1" w14:textId="77777777" w:rsidR="009119EF" w:rsidRPr="009D3662" w:rsidRDefault="009119EF" w:rsidP="009119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91B7BF" w14:textId="77777777" w:rsidR="00795935" w:rsidRDefault="00795935" w:rsidP="009D3662">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“I remind myself my decisions are enough because…”</w:t>
      </w:r>
    </w:p>
    <w:p w14:paraId="4BA0169C" w14:textId="77777777" w:rsidR="009119EF" w:rsidRPr="009D3662" w:rsidRDefault="009119EF" w:rsidP="009119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42E325" w14:textId="77777777" w:rsidR="00795935" w:rsidRDefault="00795935" w:rsidP="009D3662">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“A recent choice that reflected my values was…”</w:t>
      </w:r>
    </w:p>
    <w:p w14:paraId="1C1A2667" w14:textId="77777777" w:rsidR="009119EF" w:rsidRPr="009D3662" w:rsidRDefault="009119EF" w:rsidP="009119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10C43A" w14:textId="77777777" w:rsidR="00795935" w:rsidRDefault="00795935" w:rsidP="009D3662">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“Trust grew when I allowed myself to…”</w:t>
      </w:r>
    </w:p>
    <w:p w14:paraId="38E162B1" w14:textId="77777777" w:rsidR="009119EF" w:rsidRPr="009D3662" w:rsidRDefault="009119EF" w:rsidP="009119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44D158"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Tiny Practice</w:t>
      </w:r>
      <w:r w:rsidRPr="009D3662">
        <w:rPr>
          <w:rFonts w:ascii="Times New Roman" w:eastAsia="Times New Roman" w:hAnsi="Times New Roman" w:cs="Times New Roman"/>
          <w:kern w:val="0"/>
          <w:lang w:eastAsia="en-GB"/>
          <w14:ligatures w14:val="none"/>
        </w:rPr>
        <w:t xml:space="preserve"> Share one recent choice with a trusted person and notice how it feels to voice it aloud.</w:t>
      </w:r>
    </w:p>
    <w:p w14:paraId="431FE281" w14:textId="77777777" w:rsidR="00795935"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i/>
          <w:iCs/>
          <w:kern w:val="0"/>
          <w:lang w:eastAsia="en-GB"/>
          <w14:ligatures w14:val="none"/>
        </w:rPr>
        <w:t>Transition:</w:t>
      </w:r>
      <w:r w:rsidRPr="009D3662">
        <w:rPr>
          <w:rFonts w:ascii="Times New Roman" w:eastAsia="Times New Roman" w:hAnsi="Times New Roman" w:cs="Times New Roman"/>
          <w:kern w:val="0"/>
          <w:lang w:eastAsia="en-GB"/>
          <w14:ligatures w14:val="none"/>
        </w:rPr>
        <w:t xml:space="preserve"> Trusting yourself also means allowing others to support you…</w:t>
      </w:r>
    </w:p>
    <w:p w14:paraId="69C05B97" w14:textId="77777777" w:rsidR="001F5F7C" w:rsidRPr="009D3662" w:rsidRDefault="001F5F7C"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4137EB" w14:textId="77777777" w:rsidR="00795935" w:rsidRPr="009D3662" w:rsidRDefault="00795935" w:rsidP="009D366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D3662">
        <w:rPr>
          <w:rFonts w:ascii="Segoe UI Emoji" w:eastAsia="Times New Roman" w:hAnsi="Segoe UI Emoji" w:cs="Segoe UI Emoji"/>
          <w:b/>
          <w:bCs/>
          <w:kern w:val="0"/>
          <w:lang w:eastAsia="en-GB"/>
          <w14:ligatures w14:val="none"/>
        </w:rPr>
        <w:t>⭐</w:t>
      </w:r>
      <w:r w:rsidRPr="009D3662">
        <w:rPr>
          <w:rFonts w:ascii="Times New Roman" w:eastAsia="Times New Roman" w:hAnsi="Times New Roman" w:cs="Times New Roman"/>
          <w:b/>
          <w:bCs/>
          <w:kern w:val="0"/>
          <w:lang w:eastAsia="en-GB"/>
          <w14:ligatures w14:val="none"/>
        </w:rPr>
        <w:t xml:space="preserve"> Section 3: Receiving Support</w:t>
      </w:r>
    </w:p>
    <w:p w14:paraId="160B1009"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Guide</w:t>
      </w:r>
      <w:r w:rsidRPr="009D3662">
        <w:rPr>
          <w:rFonts w:ascii="Times New Roman" w:eastAsia="Times New Roman" w:hAnsi="Times New Roman" w:cs="Times New Roman"/>
          <w:kern w:val="0"/>
          <w:lang w:eastAsia="en-GB"/>
          <w14:ligatures w14:val="none"/>
        </w:rPr>
        <w:t xml:space="preserve"> Trust also grows when you allow yourself to lean on others. Support can arrive in many forms — a listening ear, a gentle word, a shared silence, or practical help with everyday tasks. Sometimes it feels like being held in a moment of vulnerability; other times it is simply knowing someone is there.</w:t>
      </w:r>
    </w:p>
    <w:p w14:paraId="4172DEB2"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Receiving support is not about measuring how much you “should” need, but about noticing the ways connection strengthens your sense of trust. Allowing yourself to receive care can feel tender, especially if independence has long been your default. Yet each time you open to support, you affirm that connection is not a burden — it is a resource.</w:t>
      </w:r>
    </w:p>
    <w:p w14:paraId="6ED619B2"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lastRenderedPageBreak/>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Science Note:</w:t>
      </w:r>
      <w:r w:rsidRPr="009D3662">
        <w:rPr>
          <w:rFonts w:ascii="Times New Roman" w:eastAsia="Times New Roman" w:hAnsi="Times New Roman" w:cs="Times New Roman"/>
          <w:kern w:val="0"/>
          <w:lang w:eastAsia="en-GB"/>
          <w14:ligatures w14:val="none"/>
        </w:rPr>
        <w:t xml:space="preserve"> Attachment research shows that allowing support from trusted others activates oxytocin, a hormone linked to bonding, calm, and safety. This response helps reduce stress and strengthens resilience, reminding the body that connection is protective. Studies also suggest that receiving care can lower cortisol, making it easier to regulate emotions and recover from challenges.</w:t>
      </w:r>
    </w:p>
    <w:p w14:paraId="26A4A2FF"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Reflection Invitations</w:t>
      </w:r>
    </w:p>
    <w:p w14:paraId="150DE8AE" w14:textId="77777777" w:rsidR="00795935" w:rsidRDefault="00795935" w:rsidP="009D366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How did it feel to ask for support?</w:t>
      </w:r>
    </w:p>
    <w:p w14:paraId="5AAC0B7C" w14:textId="77777777" w:rsidR="00D77F05" w:rsidRPr="009D3662" w:rsidRDefault="00D77F05" w:rsidP="00D77F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A41F18" w14:textId="77777777" w:rsidR="00795935" w:rsidRDefault="00795935" w:rsidP="009D366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What helps me stay open to receiving care without fear of burdening others?</w:t>
      </w:r>
    </w:p>
    <w:p w14:paraId="0D7728BB" w14:textId="77777777" w:rsidR="00D77F05" w:rsidRPr="009D3662" w:rsidRDefault="00D77F05" w:rsidP="00D77F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49CB4A" w14:textId="77777777" w:rsidR="00795935" w:rsidRDefault="00795935" w:rsidP="009D366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How do I notice trust deepening when I let others in?</w:t>
      </w:r>
    </w:p>
    <w:p w14:paraId="03B19BFF" w14:textId="77777777" w:rsidR="005B122F" w:rsidRPr="009D3662" w:rsidRDefault="005B122F" w:rsidP="005B12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089B1E" w14:textId="77777777" w:rsidR="00795935" w:rsidRDefault="00795935" w:rsidP="009D366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What signals in my body tell me I feel safe when receiving support?</w:t>
      </w:r>
    </w:p>
    <w:p w14:paraId="145ACFF6" w14:textId="77777777" w:rsidR="005B122F" w:rsidRPr="009D3662" w:rsidRDefault="005B122F" w:rsidP="005B12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33A172" w14:textId="77777777" w:rsidR="00795935" w:rsidRDefault="00795935" w:rsidP="009D366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How do I recognise the difference between support that nourishes me and support that drains me?</w:t>
      </w:r>
    </w:p>
    <w:p w14:paraId="07CBCE1C" w14:textId="77777777" w:rsidR="005B122F" w:rsidRPr="009D3662" w:rsidRDefault="005B122F" w:rsidP="005B12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C55A33"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Sentence Starters</w:t>
      </w:r>
    </w:p>
    <w:p w14:paraId="08220A75" w14:textId="77777777" w:rsidR="00795935" w:rsidRDefault="00795935" w:rsidP="009D366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“I felt supported when…”</w:t>
      </w:r>
    </w:p>
    <w:p w14:paraId="2A611ED9" w14:textId="77777777" w:rsidR="005B122F" w:rsidRPr="009D3662" w:rsidRDefault="005B122F" w:rsidP="005B12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F7D943" w14:textId="77777777" w:rsidR="00795935" w:rsidRDefault="00795935" w:rsidP="009D366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“Trust deepened when I allowed…”</w:t>
      </w:r>
    </w:p>
    <w:p w14:paraId="12528848" w14:textId="77777777" w:rsidR="005B122F" w:rsidRPr="009D3662" w:rsidRDefault="005B122F" w:rsidP="005B12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56A000" w14:textId="77777777" w:rsidR="00795935" w:rsidRDefault="00795935" w:rsidP="009D366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lastRenderedPageBreak/>
        <w:t>“It felt safe to receive care because…”</w:t>
      </w:r>
    </w:p>
    <w:p w14:paraId="51A379F9" w14:textId="77777777" w:rsidR="005B122F" w:rsidRPr="009D3662" w:rsidRDefault="005B122F" w:rsidP="005B12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4516D5" w14:textId="77777777" w:rsidR="00795935" w:rsidRDefault="00795935" w:rsidP="009D366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“I notice safety in my body when…”</w:t>
      </w:r>
    </w:p>
    <w:p w14:paraId="7FB5C9C0" w14:textId="77777777" w:rsidR="005B122F" w:rsidRPr="009D3662" w:rsidRDefault="005B122F" w:rsidP="005B12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89ECE0" w14:textId="77777777" w:rsidR="00795935" w:rsidRDefault="00795935" w:rsidP="009D366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“Support feels nourishing when…”</w:t>
      </w:r>
    </w:p>
    <w:p w14:paraId="09112390" w14:textId="77777777" w:rsidR="005B122F" w:rsidRPr="009D3662" w:rsidRDefault="005B122F" w:rsidP="005B122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514530" w14:textId="77777777" w:rsidR="00795935" w:rsidRPr="009D3662"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Tiny Practice</w:t>
      </w:r>
      <w:r w:rsidRPr="009D3662">
        <w:rPr>
          <w:rFonts w:ascii="Times New Roman" w:eastAsia="Times New Roman" w:hAnsi="Times New Roman" w:cs="Times New Roman"/>
          <w:kern w:val="0"/>
          <w:lang w:eastAsia="en-GB"/>
          <w14:ligatures w14:val="none"/>
        </w:rPr>
        <w:t xml:space="preserve"> Reach out to one person this week with a simple message of connection — even a “thinking of you.”</w:t>
      </w:r>
    </w:p>
    <w:p w14:paraId="5CD806FF" w14:textId="77777777" w:rsidR="00795935" w:rsidRDefault="0079593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i/>
          <w:iCs/>
          <w:kern w:val="0"/>
          <w:lang w:eastAsia="en-GB"/>
          <w14:ligatures w14:val="none"/>
        </w:rPr>
        <w:t>Transition:</w:t>
      </w:r>
      <w:r w:rsidRPr="009D3662">
        <w:rPr>
          <w:rFonts w:ascii="Times New Roman" w:eastAsia="Times New Roman" w:hAnsi="Times New Roman" w:cs="Times New Roman"/>
          <w:kern w:val="0"/>
          <w:lang w:eastAsia="en-GB"/>
          <w14:ligatures w14:val="none"/>
        </w:rPr>
        <w:t xml:space="preserve"> Support strengthens us, especially when facing uncertainty…</w:t>
      </w:r>
    </w:p>
    <w:p w14:paraId="73C66A22" w14:textId="77777777" w:rsidR="004D77C5" w:rsidRPr="009D3662" w:rsidRDefault="004D77C5"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A0991A" w14:textId="77777777" w:rsidR="00C665D7" w:rsidRPr="009D3662" w:rsidRDefault="00C665D7" w:rsidP="009D366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D3662">
        <w:rPr>
          <w:rFonts w:ascii="Segoe UI Emoji" w:eastAsia="Times New Roman" w:hAnsi="Segoe UI Emoji" w:cs="Segoe UI Emoji"/>
          <w:b/>
          <w:bCs/>
          <w:kern w:val="0"/>
          <w:lang w:eastAsia="en-GB"/>
          <w14:ligatures w14:val="none"/>
        </w:rPr>
        <w:t>⭐</w:t>
      </w:r>
      <w:r w:rsidRPr="009D3662">
        <w:rPr>
          <w:rFonts w:ascii="Times New Roman" w:eastAsia="Times New Roman" w:hAnsi="Times New Roman" w:cs="Times New Roman"/>
          <w:b/>
          <w:bCs/>
          <w:kern w:val="0"/>
          <w:lang w:eastAsia="en-GB"/>
          <w14:ligatures w14:val="none"/>
        </w:rPr>
        <w:t xml:space="preserve"> Section 4: Facing Uncertainty</w:t>
      </w:r>
    </w:p>
    <w:p w14:paraId="531E5795"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Guide</w:t>
      </w:r>
      <w:r w:rsidRPr="009D3662">
        <w:rPr>
          <w:rFonts w:ascii="Times New Roman" w:eastAsia="Times New Roman" w:hAnsi="Times New Roman" w:cs="Times New Roman"/>
          <w:kern w:val="0"/>
          <w:lang w:eastAsia="en-GB"/>
          <w14:ligatures w14:val="none"/>
        </w:rPr>
        <w:t xml:space="preserve"> Uncertainty is a natural part of change. It can feel like standing at the edge of a forest path — you can’t see where it leads, but you know you’ve walked through forests before. Sometimes uncertainty brings a flutter of anticipation, like the first step into something new; other times it stirs anxiety or doubt, like a fog that makes the way ahead harder to see.</w:t>
      </w:r>
    </w:p>
    <w:p w14:paraId="4E12C080"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Facing uncertainty does not mean eliminating fear. It means recognising that fear and trust can coexist, and that you can lean gently into the belief that things will unfold in ways you can navigate. Each time you pause, breathe, and remind yourself of past moments of strength, you build confidence that you can face the unknown again.</w:t>
      </w:r>
    </w:p>
    <w:p w14:paraId="406FD261"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Uncertainty can also be reframed as possibility — a space where new choices, connections, and growth may emerge. By noticing how you have already adapted to change in the past, you remind yourself that resilience is not theoretical; it is lived, embodied, and present within you.</w:t>
      </w:r>
    </w:p>
    <w:p w14:paraId="1CE6B1F3"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lastRenderedPageBreak/>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Science Note</w:t>
      </w:r>
      <w:r w:rsidRPr="009D3662">
        <w:rPr>
          <w:rFonts w:ascii="Times New Roman" w:eastAsia="Times New Roman" w:hAnsi="Times New Roman" w:cs="Times New Roman"/>
          <w:kern w:val="0"/>
          <w:lang w:eastAsia="en-GB"/>
          <w14:ligatures w14:val="none"/>
        </w:rPr>
        <w:t xml:space="preserve"> Neuroscience shows that imagining yourself coping with uncertainty activates the parts of the brain linked to planning and problem</w:t>
      </w:r>
      <w:r w:rsidRPr="009D3662">
        <w:rPr>
          <w:rFonts w:ascii="Times New Roman" w:eastAsia="Times New Roman" w:hAnsi="Times New Roman" w:cs="Times New Roman"/>
          <w:kern w:val="0"/>
          <w:lang w:eastAsia="en-GB"/>
          <w14:ligatures w14:val="none"/>
        </w:rPr>
        <w:noBreakHyphen/>
        <w:t>solving, while calming the areas linked to fear. This rehearsal creates new associations for resilience, making it easier to access steadiness when uncertainty arises. Studies also highlight that recalling past successful adaptations increases confidence in your ability to manage future unknowns.</w:t>
      </w:r>
    </w:p>
    <w:p w14:paraId="59458188"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Reflection Invitations</w:t>
      </w:r>
    </w:p>
    <w:p w14:paraId="5A871878" w14:textId="77777777" w:rsidR="00C665D7" w:rsidRDefault="00C665D7" w:rsidP="009D366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What feels most uncertain about my future right now?</w:t>
      </w:r>
    </w:p>
    <w:p w14:paraId="60BDCE08" w14:textId="77777777" w:rsidR="001F1F35" w:rsidRPr="009D3662" w:rsidRDefault="001F1F35" w:rsidP="001F1F3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C29A2D" w14:textId="77777777" w:rsidR="00C665D7" w:rsidRDefault="00C665D7" w:rsidP="009D366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How do I remind myself that I have the resilience to face it?</w:t>
      </w:r>
    </w:p>
    <w:p w14:paraId="4E36BEE7" w14:textId="77777777" w:rsidR="001F1F35" w:rsidRPr="009D3662" w:rsidRDefault="001F1F35" w:rsidP="001F1F3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A15703" w14:textId="77777777" w:rsidR="00C665D7" w:rsidRDefault="00C665D7" w:rsidP="009D366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What past uncertainties have I already navigated, and what helped me through them?</w:t>
      </w:r>
    </w:p>
    <w:p w14:paraId="418AEB6B" w14:textId="77777777" w:rsidR="001F1F35" w:rsidRPr="009D3662" w:rsidRDefault="001F1F35" w:rsidP="001F1F3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93DD71" w14:textId="77777777" w:rsidR="00C665D7" w:rsidRDefault="00C665D7" w:rsidP="009D366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What practices or supports help me stay grounded when the future feels unclear?</w:t>
      </w:r>
    </w:p>
    <w:p w14:paraId="4EF631C7" w14:textId="77777777" w:rsidR="001F1F35" w:rsidRPr="009D3662" w:rsidRDefault="001F1F35" w:rsidP="001F1F3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A2F93E" w14:textId="77777777" w:rsidR="00C665D7" w:rsidRDefault="00C665D7" w:rsidP="009D366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How do I notice the difference between fear that protects me and fear that holds me back?</w:t>
      </w:r>
    </w:p>
    <w:p w14:paraId="55B3A99C" w14:textId="77777777" w:rsidR="001F1F35" w:rsidRPr="009D3662" w:rsidRDefault="001F1F35" w:rsidP="001F1F3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40740D"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Sentence Starters</w:t>
      </w:r>
    </w:p>
    <w:p w14:paraId="04B0D6DD" w14:textId="77777777" w:rsidR="00C665D7" w:rsidRDefault="00C665D7" w:rsidP="009D3662">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“Uncertainty feels like…”</w:t>
      </w:r>
    </w:p>
    <w:p w14:paraId="46FE20BD" w14:textId="77777777" w:rsidR="001F1F35" w:rsidRPr="009D3662" w:rsidRDefault="001F1F35" w:rsidP="001F1F3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34B9A8" w14:textId="25922595" w:rsidR="001F1F35" w:rsidRDefault="00C665D7" w:rsidP="001F1F35">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“I remind myself I am resilient by…”</w:t>
      </w:r>
    </w:p>
    <w:p w14:paraId="7417BBD2" w14:textId="77777777" w:rsidR="00311CE1" w:rsidRPr="001F1F35" w:rsidRDefault="00311CE1" w:rsidP="00311CE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73DD71" w14:textId="77777777" w:rsidR="00C665D7" w:rsidRDefault="00C665D7" w:rsidP="009D3662">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lastRenderedPageBreak/>
        <w:t>“I have already shown I can handle uncertainty when…”</w:t>
      </w:r>
    </w:p>
    <w:p w14:paraId="136A3779" w14:textId="77777777" w:rsidR="00311CE1" w:rsidRPr="009D3662" w:rsidRDefault="00311CE1" w:rsidP="00311CE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02F8DD" w14:textId="77777777" w:rsidR="00C665D7" w:rsidRDefault="00C665D7" w:rsidP="009D3662">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“When I face the unknown, I steady myself by…”</w:t>
      </w:r>
    </w:p>
    <w:p w14:paraId="531C47F2" w14:textId="77777777" w:rsidR="00311CE1" w:rsidRPr="009D3662" w:rsidRDefault="00311CE1" w:rsidP="00311CE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1214B2" w14:textId="77777777" w:rsidR="00C665D7" w:rsidRDefault="00C665D7" w:rsidP="009D3662">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“Trust grows when I remember…”</w:t>
      </w:r>
    </w:p>
    <w:p w14:paraId="61C91520" w14:textId="77777777" w:rsidR="00311CE1" w:rsidRPr="009D3662" w:rsidRDefault="00311CE1" w:rsidP="00311CE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B0C569"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Tiny Practice</w:t>
      </w:r>
      <w:r w:rsidRPr="009D3662">
        <w:rPr>
          <w:rFonts w:ascii="Times New Roman" w:eastAsia="Times New Roman" w:hAnsi="Times New Roman" w:cs="Times New Roman"/>
          <w:kern w:val="0"/>
          <w:lang w:eastAsia="en-GB"/>
          <w14:ligatures w14:val="none"/>
        </w:rPr>
        <w:t xml:space="preserve"> Draw a small symbol that represents resilience to you — a tree, a wave, a star, or anything meaningful. Keep it nearby as a reminder that you have already adapted before and can adapt again.</w:t>
      </w:r>
    </w:p>
    <w:p w14:paraId="36921155" w14:textId="77777777" w:rsidR="00C665D7"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i/>
          <w:iCs/>
          <w:kern w:val="0"/>
          <w:lang w:eastAsia="en-GB"/>
          <w14:ligatures w14:val="none"/>
        </w:rPr>
        <w:t>Transition:</w:t>
      </w:r>
      <w:r w:rsidRPr="009D3662">
        <w:rPr>
          <w:rFonts w:ascii="Times New Roman" w:eastAsia="Times New Roman" w:hAnsi="Times New Roman" w:cs="Times New Roman"/>
          <w:kern w:val="0"/>
          <w:lang w:eastAsia="en-GB"/>
          <w14:ligatures w14:val="none"/>
        </w:rPr>
        <w:t xml:space="preserve"> In moments of uncertainty, affirmations can anchor us…</w:t>
      </w:r>
    </w:p>
    <w:p w14:paraId="7EAD29DA" w14:textId="77777777" w:rsidR="00311CE1" w:rsidRPr="009D3662" w:rsidRDefault="00311CE1"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AFA899" w14:textId="77777777" w:rsidR="00C665D7" w:rsidRPr="009D3662" w:rsidRDefault="00C665D7" w:rsidP="009D366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D3662">
        <w:rPr>
          <w:rFonts w:ascii="Segoe UI Emoji" w:eastAsia="Times New Roman" w:hAnsi="Segoe UI Emoji" w:cs="Segoe UI Emoji"/>
          <w:b/>
          <w:bCs/>
          <w:kern w:val="0"/>
          <w:lang w:eastAsia="en-GB"/>
          <w14:ligatures w14:val="none"/>
        </w:rPr>
        <w:t>⭐</w:t>
      </w:r>
      <w:r w:rsidRPr="009D3662">
        <w:rPr>
          <w:rFonts w:ascii="Times New Roman" w:eastAsia="Times New Roman" w:hAnsi="Times New Roman" w:cs="Times New Roman"/>
          <w:b/>
          <w:bCs/>
          <w:kern w:val="0"/>
          <w:lang w:eastAsia="en-GB"/>
          <w14:ligatures w14:val="none"/>
        </w:rPr>
        <w:t xml:space="preserve"> Section 5: Gentle Affirmations</w:t>
      </w:r>
    </w:p>
    <w:p w14:paraId="19E3AA56"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Guide</w:t>
      </w:r>
      <w:r w:rsidRPr="009D3662">
        <w:rPr>
          <w:rFonts w:ascii="Times New Roman" w:eastAsia="Times New Roman" w:hAnsi="Times New Roman" w:cs="Times New Roman"/>
          <w:kern w:val="0"/>
          <w:lang w:eastAsia="en-GB"/>
          <w14:ligatures w14:val="none"/>
        </w:rPr>
        <w:t xml:space="preserve"> Affirmations are not about forcing positivity or pretending everything is fine. They are about choosing words that feel believable, kind, and grounding — language that your body and mind can gently accept. A true affirmation is like a steady hand on your shoulder: supportive, reassuring, and never demanding.</w:t>
      </w:r>
    </w:p>
    <w:p w14:paraId="4E0A53EC"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 xml:space="preserve">Affirmations can be simple phrases that remind you of your resilience, or gentle statements that give you permission to rest, to feel, or to move at your own pace. They act like anchors, steadying you when challenges arise and reminding you that you </w:t>
      </w:r>
      <w:proofErr w:type="gramStart"/>
      <w:r w:rsidRPr="009D3662">
        <w:rPr>
          <w:rFonts w:ascii="Times New Roman" w:eastAsia="Times New Roman" w:hAnsi="Times New Roman" w:cs="Times New Roman"/>
          <w:kern w:val="0"/>
          <w:lang w:eastAsia="en-GB"/>
          <w14:ligatures w14:val="none"/>
        </w:rPr>
        <w:t>are capable of returning</w:t>
      </w:r>
      <w:proofErr w:type="gramEnd"/>
      <w:r w:rsidRPr="009D3662">
        <w:rPr>
          <w:rFonts w:ascii="Times New Roman" w:eastAsia="Times New Roman" w:hAnsi="Times New Roman" w:cs="Times New Roman"/>
          <w:kern w:val="0"/>
          <w:lang w:eastAsia="en-GB"/>
          <w14:ligatures w14:val="none"/>
        </w:rPr>
        <w:t xml:space="preserve"> to calm. Over time, these reminders can become part of your inner dialogue, offering comfort when you need it most.</w:t>
      </w:r>
    </w:p>
    <w:p w14:paraId="7D4264CA"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Science Note</w:t>
      </w:r>
      <w:r w:rsidRPr="009D3662">
        <w:rPr>
          <w:rFonts w:ascii="Times New Roman" w:eastAsia="Times New Roman" w:hAnsi="Times New Roman" w:cs="Times New Roman"/>
          <w:kern w:val="0"/>
          <w:lang w:eastAsia="en-GB"/>
          <w14:ligatures w14:val="none"/>
        </w:rPr>
        <w:t xml:space="preserve"> Positive affirmations activate reward pathways in the brain, increasing dopamine and reinforcing self</w:t>
      </w:r>
      <w:r w:rsidRPr="009D3662">
        <w:rPr>
          <w:rFonts w:ascii="Times New Roman" w:eastAsia="Times New Roman" w:hAnsi="Times New Roman" w:cs="Times New Roman"/>
          <w:kern w:val="0"/>
          <w:lang w:eastAsia="en-GB"/>
          <w14:ligatures w14:val="none"/>
        </w:rPr>
        <w:noBreakHyphen/>
        <w:t xml:space="preserve">belief. Neuroscience research shows that repeating gentle, believable statements helps shift thought patterns toward resilience and calm. Importantly, </w:t>
      </w:r>
      <w:r w:rsidRPr="009D3662">
        <w:rPr>
          <w:rFonts w:ascii="Times New Roman" w:eastAsia="Times New Roman" w:hAnsi="Times New Roman" w:cs="Times New Roman"/>
          <w:kern w:val="0"/>
          <w:lang w:eastAsia="en-GB"/>
          <w14:ligatures w14:val="none"/>
        </w:rPr>
        <w:lastRenderedPageBreak/>
        <w:t>affirmations are most effective when they feel authentic — when the nervous system recognises them as possible rather than forced.</w:t>
      </w:r>
    </w:p>
    <w:p w14:paraId="77219456"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Studies in self</w:t>
      </w:r>
      <w:r w:rsidRPr="009D3662">
        <w:rPr>
          <w:rFonts w:ascii="Times New Roman" w:eastAsia="Times New Roman" w:hAnsi="Times New Roman" w:cs="Times New Roman"/>
          <w:kern w:val="0"/>
          <w:lang w:eastAsia="en-GB"/>
          <w14:ligatures w14:val="none"/>
        </w:rPr>
        <w:noBreakHyphen/>
        <w:t>compassion also highlight that affirmations work best when they are framed with kindness rather than pressure. For example, “I am allowed to rest” is more effective than “I must be strong,” because it signals safety and permission rather than demand.</w:t>
      </w:r>
    </w:p>
    <w:p w14:paraId="5E44AA4A"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Reflection Invitations</w:t>
      </w:r>
    </w:p>
    <w:p w14:paraId="0B45CD40" w14:textId="77777777" w:rsidR="00C665D7" w:rsidRDefault="00C665D7" w:rsidP="009D3662">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What words help me feel safe when I repeat them to myself?</w:t>
      </w:r>
    </w:p>
    <w:p w14:paraId="7894F6C8" w14:textId="77777777" w:rsidR="00336CF7" w:rsidRPr="009D3662" w:rsidRDefault="00336CF7" w:rsidP="00336C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DFC71A" w14:textId="77777777" w:rsidR="00C665D7" w:rsidRDefault="00C665D7" w:rsidP="009D3662">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How do I want to speak to myself when challenges arise?</w:t>
      </w:r>
    </w:p>
    <w:p w14:paraId="088985FD" w14:textId="77777777" w:rsidR="00336CF7" w:rsidRPr="009D3662" w:rsidRDefault="00336CF7" w:rsidP="00336C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E5E26D" w14:textId="77777777" w:rsidR="00C665D7" w:rsidRDefault="00C665D7" w:rsidP="009D3662">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What gentle reminder could I carry with me this week?</w:t>
      </w:r>
    </w:p>
    <w:p w14:paraId="3799DF6F" w14:textId="77777777" w:rsidR="00336CF7" w:rsidRPr="009D3662" w:rsidRDefault="00336CF7" w:rsidP="00336C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2C28FF" w14:textId="77777777" w:rsidR="00C665D7" w:rsidRDefault="00C665D7" w:rsidP="009D3662">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Which affirmations feel believable and grounding, rather than pressured?</w:t>
      </w:r>
    </w:p>
    <w:p w14:paraId="089E6F77" w14:textId="77777777" w:rsidR="00336CF7" w:rsidRPr="009D3662" w:rsidRDefault="00336CF7" w:rsidP="00336C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2D775C" w14:textId="77777777" w:rsidR="00C665D7" w:rsidRDefault="00C665D7" w:rsidP="009D3662">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How do I notice my body respond when I repeat a supportive phrase?</w:t>
      </w:r>
    </w:p>
    <w:p w14:paraId="187DB0D5" w14:textId="77777777" w:rsidR="00336CF7" w:rsidRPr="009D3662" w:rsidRDefault="00336CF7" w:rsidP="00336C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48CB28"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Sentence Starters</w:t>
      </w:r>
    </w:p>
    <w:p w14:paraId="5FA682FD" w14:textId="77777777" w:rsidR="00C665D7" w:rsidRDefault="00C665D7" w:rsidP="009D366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“I trust myself to…”</w:t>
      </w:r>
    </w:p>
    <w:p w14:paraId="4C845B4E" w14:textId="77777777" w:rsidR="00336CF7" w:rsidRPr="009D3662" w:rsidRDefault="00336CF7" w:rsidP="00336C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FC0C5D" w14:textId="77777777" w:rsidR="00C665D7" w:rsidRDefault="00C665D7" w:rsidP="009D366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“I am allowed to…”</w:t>
      </w:r>
    </w:p>
    <w:p w14:paraId="46D66D8E" w14:textId="77777777" w:rsidR="00336CF7" w:rsidRPr="009D3662" w:rsidRDefault="00336CF7" w:rsidP="00336C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730735" w14:textId="77777777" w:rsidR="00C665D7" w:rsidRDefault="00C665D7" w:rsidP="009D366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lastRenderedPageBreak/>
        <w:t>“Everything will be okay when I remember…”</w:t>
      </w:r>
    </w:p>
    <w:p w14:paraId="4A750372" w14:textId="77777777" w:rsidR="00336CF7" w:rsidRPr="009D3662" w:rsidRDefault="00336CF7" w:rsidP="00336C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E8314E" w14:textId="77777777" w:rsidR="00C665D7" w:rsidRDefault="00C665D7" w:rsidP="009D366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“A gentle reminder I want to carry is…”</w:t>
      </w:r>
    </w:p>
    <w:p w14:paraId="6875BE27" w14:textId="77777777" w:rsidR="00336CF7" w:rsidRPr="009D3662" w:rsidRDefault="00336CF7" w:rsidP="00336C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B847E4" w14:textId="77777777" w:rsidR="00C665D7" w:rsidRDefault="00C665D7" w:rsidP="009D366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“I feel steadier when I tell myself…”</w:t>
      </w:r>
    </w:p>
    <w:p w14:paraId="76F4808B" w14:textId="77777777" w:rsidR="00336CF7" w:rsidRPr="009D3662" w:rsidRDefault="00336CF7" w:rsidP="00336C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AAC567"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Tiny Practice</w:t>
      </w:r>
      <w:r w:rsidRPr="009D3662">
        <w:rPr>
          <w:rFonts w:ascii="Times New Roman" w:eastAsia="Times New Roman" w:hAnsi="Times New Roman" w:cs="Times New Roman"/>
          <w:kern w:val="0"/>
          <w:lang w:eastAsia="en-GB"/>
          <w14:ligatures w14:val="none"/>
        </w:rPr>
        <w:t xml:space="preserve"> Repeat one affirmation softly three times today. Notice how your body responds — perhaps a deeper breath, eased shoulders, or a lighter mind. Share this affirmation with a trusted friend if it feels safe, letting connection reinforce its truth.</w:t>
      </w:r>
    </w:p>
    <w:p w14:paraId="7063D682" w14:textId="77777777" w:rsidR="00C665D7"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i/>
          <w:iCs/>
          <w:kern w:val="0"/>
          <w:lang w:eastAsia="en-GB"/>
          <w14:ligatures w14:val="none"/>
        </w:rPr>
        <w:t>Transition:</w:t>
      </w:r>
      <w:r w:rsidRPr="009D3662">
        <w:rPr>
          <w:rFonts w:ascii="Times New Roman" w:eastAsia="Times New Roman" w:hAnsi="Times New Roman" w:cs="Times New Roman"/>
          <w:kern w:val="0"/>
          <w:lang w:eastAsia="en-GB"/>
          <w14:ligatures w14:val="none"/>
        </w:rPr>
        <w:t xml:space="preserve"> Affirmations remind us that trust is a practice we can return to…</w:t>
      </w:r>
    </w:p>
    <w:p w14:paraId="00D7CFF7" w14:textId="77777777" w:rsidR="001D1101" w:rsidRPr="009D3662" w:rsidRDefault="001D1101"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292E1D" w14:textId="77777777" w:rsidR="00C665D7" w:rsidRPr="009D3662" w:rsidRDefault="00C665D7" w:rsidP="009D366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D3662">
        <w:rPr>
          <w:rFonts w:ascii="Segoe UI Emoji" w:eastAsia="Times New Roman" w:hAnsi="Segoe UI Emoji" w:cs="Segoe UI Emoji"/>
          <w:b/>
          <w:bCs/>
          <w:kern w:val="0"/>
          <w:lang w:eastAsia="en-GB"/>
          <w14:ligatures w14:val="none"/>
        </w:rPr>
        <w:t>🍃</w:t>
      </w:r>
      <w:r w:rsidRPr="009D3662">
        <w:rPr>
          <w:rFonts w:ascii="Times New Roman" w:eastAsia="Times New Roman" w:hAnsi="Times New Roman" w:cs="Times New Roman"/>
          <w:b/>
          <w:bCs/>
          <w:kern w:val="0"/>
          <w:lang w:eastAsia="en-GB"/>
          <w14:ligatures w14:val="none"/>
        </w:rPr>
        <w:t xml:space="preserve"> Closing</w:t>
      </w:r>
    </w:p>
    <w:p w14:paraId="63DAF629"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You are allowed to trust yourself. You are allowed to believe that things will be okay, even when uncertainty lingers. Each moment of stability, each boundary honoured, each breath of resilience is proof of your strength and your capacity to keep moving forward.</w:t>
      </w:r>
    </w:p>
    <w:p w14:paraId="622264C0"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Trust does not need to be perfect or constant — it can ebb and flow like the tide and still be enough. Like waves returning to the shore, steadiness may rise and fall, yet it always comes back. Even when doubt arises, the presence of calm moments shows you that balance is possible, and that you can return to it again.</w:t>
      </w:r>
    </w:p>
    <w:p w14:paraId="5C7FFC21"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Science Note:</w:t>
      </w:r>
      <w:r w:rsidRPr="009D3662">
        <w:rPr>
          <w:rFonts w:ascii="Times New Roman" w:eastAsia="Times New Roman" w:hAnsi="Times New Roman" w:cs="Times New Roman"/>
          <w:kern w:val="0"/>
          <w:lang w:eastAsia="en-GB"/>
          <w14:ligatures w14:val="none"/>
        </w:rPr>
        <w:t xml:space="preserve"> Recalling past strengths builds confidence in future challenges. Each time you remind yourself of a moment of calm or courage, your brain rehearses that state, making it easier to access again. Trust, then, is not a single achievement but a practice — a rhythm you can return to.</w:t>
      </w:r>
    </w:p>
    <w:p w14:paraId="6A33A207" w14:textId="77777777" w:rsidR="00524165"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kern w:val="0"/>
          <w:lang w:eastAsia="en-GB"/>
          <w14:ligatures w14:val="none"/>
        </w:rPr>
        <w:t xml:space="preserve">Whatever comes next, you are allowed to carry the reminder: </w:t>
      </w:r>
      <w:r w:rsidRPr="009D3662">
        <w:rPr>
          <w:rFonts w:ascii="Times New Roman" w:eastAsia="Times New Roman" w:hAnsi="Times New Roman" w:cs="Times New Roman"/>
          <w:i/>
          <w:iCs/>
          <w:kern w:val="0"/>
          <w:lang w:eastAsia="en-GB"/>
          <w14:ligatures w14:val="none"/>
        </w:rPr>
        <w:t>I will be okay.</w:t>
      </w:r>
      <w:r w:rsidRPr="009D3662">
        <w:rPr>
          <w:rFonts w:ascii="Times New Roman" w:eastAsia="Times New Roman" w:hAnsi="Times New Roman" w:cs="Times New Roman"/>
          <w:kern w:val="0"/>
          <w:lang w:eastAsia="en-GB"/>
          <w14:ligatures w14:val="none"/>
        </w:rPr>
        <w:t xml:space="preserve"> </w:t>
      </w:r>
    </w:p>
    <w:p w14:paraId="34F86AC9" w14:textId="08DEE63F"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lastRenderedPageBreak/>
        <w:t>🌿</w:t>
      </w:r>
      <w:r w:rsidRPr="009D3662">
        <w:rPr>
          <w:rFonts w:ascii="Times New Roman" w:eastAsia="Times New Roman" w:hAnsi="Times New Roman" w:cs="Times New Roman"/>
          <w:kern w:val="0"/>
          <w:lang w:eastAsia="en-GB"/>
          <w14:ligatures w14:val="none"/>
        </w:rPr>
        <w:t xml:space="preserve"> You are allowed to rest in that truth, to return to it when things feel heavy, and to let it guide you gently through change.</w:t>
      </w:r>
    </w:p>
    <w:p w14:paraId="392570F8" w14:textId="77777777" w:rsidR="00C665D7" w:rsidRPr="009D3662" w:rsidRDefault="00C665D7" w:rsidP="009D366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Segoe UI Emoji" w:eastAsia="Times New Roman" w:hAnsi="Segoe UI Emoji" w:cs="Segoe UI Emoji"/>
          <w:kern w:val="0"/>
          <w:lang w:eastAsia="en-GB"/>
          <w14:ligatures w14:val="none"/>
        </w:rPr>
        <w:t>🔍</w:t>
      </w:r>
      <w:r w:rsidRPr="009D3662">
        <w:rPr>
          <w:rFonts w:ascii="Times New Roman" w:eastAsia="Times New Roman" w:hAnsi="Times New Roman" w:cs="Times New Roman"/>
          <w:kern w:val="0"/>
          <w:lang w:eastAsia="en-GB"/>
          <w14:ligatures w14:val="none"/>
        </w:rPr>
        <w:t xml:space="preserve"> </w:t>
      </w:r>
      <w:r w:rsidRPr="009D3662">
        <w:rPr>
          <w:rFonts w:ascii="Times New Roman" w:eastAsia="Times New Roman" w:hAnsi="Times New Roman" w:cs="Times New Roman"/>
          <w:b/>
          <w:bCs/>
          <w:kern w:val="0"/>
          <w:lang w:eastAsia="en-GB"/>
          <w14:ligatures w14:val="none"/>
        </w:rPr>
        <w:t>Closing Reflection Invitation</w:t>
      </w:r>
    </w:p>
    <w:p w14:paraId="6C6BACAA" w14:textId="77777777" w:rsidR="00C665D7" w:rsidRPr="009D3662" w:rsidRDefault="00C665D7" w:rsidP="009D3662">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D3662">
        <w:rPr>
          <w:rFonts w:ascii="Times New Roman" w:eastAsia="Times New Roman" w:hAnsi="Times New Roman" w:cs="Times New Roman"/>
          <w:i/>
          <w:iCs/>
          <w:kern w:val="0"/>
          <w:lang w:eastAsia="en-GB"/>
          <w14:ligatures w14:val="none"/>
        </w:rPr>
        <w:t>What reminder do I want to carry with me this week?</w:t>
      </w:r>
    </w:p>
    <w:p w14:paraId="2D869F1C" w14:textId="77777777" w:rsidR="00D33FC5" w:rsidRDefault="00D33FC5" w:rsidP="00C665D7">
      <w:pPr>
        <w:spacing w:before="100" w:beforeAutospacing="1" w:after="100" w:afterAutospacing="1" w:line="360" w:lineRule="auto"/>
      </w:pPr>
    </w:p>
    <w:sectPr w:rsidR="00D33FC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17F6F2" w14:textId="77777777" w:rsidR="00B55C86" w:rsidRDefault="00B55C86" w:rsidP="00B55C86">
      <w:pPr>
        <w:spacing w:after="0" w:line="240" w:lineRule="auto"/>
      </w:pPr>
      <w:r>
        <w:separator/>
      </w:r>
    </w:p>
  </w:endnote>
  <w:endnote w:type="continuationSeparator" w:id="0">
    <w:p w14:paraId="3AC72569" w14:textId="77777777" w:rsidR="00B55C86" w:rsidRDefault="00B55C86" w:rsidP="00B55C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880984286"/>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79D15AD9" w14:textId="162D1132" w:rsidR="00B55C86" w:rsidRPr="00B55C86" w:rsidRDefault="00B55C86">
            <w:pPr>
              <w:pStyle w:val="Footer"/>
              <w:jc w:val="right"/>
              <w:rPr>
                <w:rFonts w:ascii="Times New Roman" w:hAnsi="Times New Roman" w:cs="Times New Roman"/>
              </w:rPr>
            </w:pPr>
            <w:r w:rsidRPr="00B55C86">
              <w:rPr>
                <w:rFonts w:ascii="Times New Roman" w:hAnsi="Times New Roman" w:cs="Times New Roman"/>
              </w:rPr>
              <w:t xml:space="preserve">Page </w:t>
            </w:r>
            <w:r w:rsidRPr="00B55C86">
              <w:rPr>
                <w:rFonts w:ascii="Times New Roman" w:hAnsi="Times New Roman" w:cs="Times New Roman"/>
                <w:b/>
                <w:bCs/>
              </w:rPr>
              <w:fldChar w:fldCharType="begin"/>
            </w:r>
            <w:r w:rsidRPr="00B55C86">
              <w:rPr>
                <w:rFonts w:ascii="Times New Roman" w:hAnsi="Times New Roman" w:cs="Times New Roman"/>
                <w:b/>
                <w:bCs/>
              </w:rPr>
              <w:instrText xml:space="preserve"> PAGE </w:instrText>
            </w:r>
            <w:r w:rsidRPr="00B55C86">
              <w:rPr>
                <w:rFonts w:ascii="Times New Roman" w:hAnsi="Times New Roman" w:cs="Times New Roman"/>
                <w:b/>
                <w:bCs/>
              </w:rPr>
              <w:fldChar w:fldCharType="separate"/>
            </w:r>
            <w:r w:rsidRPr="00B55C86">
              <w:rPr>
                <w:rFonts w:ascii="Times New Roman" w:hAnsi="Times New Roman" w:cs="Times New Roman"/>
                <w:b/>
                <w:bCs/>
                <w:noProof/>
              </w:rPr>
              <w:t>2</w:t>
            </w:r>
            <w:r w:rsidRPr="00B55C86">
              <w:rPr>
                <w:rFonts w:ascii="Times New Roman" w:hAnsi="Times New Roman" w:cs="Times New Roman"/>
                <w:b/>
                <w:bCs/>
              </w:rPr>
              <w:fldChar w:fldCharType="end"/>
            </w:r>
            <w:r w:rsidRPr="00B55C86">
              <w:rPr>
                <w:rFonts w:ascii="Times New Roman" w:hAnsi="Times New Roman" w:cs="Times New Roman"/>
              </w:rPr>
              <w:t xml:space="preserve"> of </w:t>
            </w:r>
            <w:r w:rsidRPr="00B55C86">
              <w:rPr>
                <w:rFonts w:ascii="Times New Roman" w:hAnsi="Times New Roman" w:cs="Times New Roman"/>
                <w:b/>
                <w:bCs/>
              </w:rPr>
              <w:fldChar w:fldCharType="begin"/>
            </w:r>
            <w:r w:rsidRPr="00B55C86">
              <w:rPr>
                <w:rFonts w:ascii="Times New Roman" w:hAnsi="Times New Roman" w:cs="Times New Roman"/>
                <w:b/>
                <w:bCs/>
              </w:rPr>
              <w:instrText xml:space="preserve"> NUMPAGES  </w:instrText>
            </w:r>
            <w:r w:rsidRPr="00B55C86">
              <w:rPr>
                <w:rFonts w:ascii="Times New Roman" w:hAnsi="Times New Roman" w:cs="Times New Roman"/>
                <w:b/>
                <w:bCs/>
              </w:rPr>
              <w:fldChar w:fldCharType="separate"/>
            </w:r>
            <w:r w:rsidRPr="00B55C86">
              <w:rPr>
                <w:rFonts w:ascii="Times New Roman" w:hAnsi="Times New Roman" w:cs="Times New Roman"/>
                <w:b/>
                <w:bCs/>
                <w:noProof/>
              </w:rPr>
              <w:t>2</w:t>
            </w:r>
            <w:r w:rsidRPr="00B55C86">
              <w:rPr>
                <w:rFonts w:ascii="Times New Roman" w:hAnsi="Times New Roman" w:cs="Times New Roman"/>
                <w:b/>
                <w:bCs/>
              </w:rPr>
              <w:fldChar w:fldCharType="end"/>
            </w:r>
          </w:p>
        </w:sdtContent>
      </w:sdt>
    </w:sdtContent>
  </w:sdt>
  <w:p w14:paraId="60610E4B" w14:textId="77777777" w:rsidR="00B55C86" w:rsidRDefault="00B55C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329C48" w14:textId="77777777" w:rsidR="00B55C86" w:rsidRDefault="00B55C86" w:rsidP="00B55C86">
      <w:pPr>
        <w:spacing w:after="0" w:line="240" w:lineRule="auto"/>
      </w:pPr>
      <w:r>
        <w:separator/>
      </w:r>
    </w:p>
  </w:footnote>
  <w:footnote w:type="continuationSeparator" w:id="0">
    <w:p w14:paraId="0DE386DE" w14:textId="77777777" w:rsidR="00B55C86" w:rsidRDefault="00B55C86" w:rsidP="00B55C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970DA" w14:textId="2BF5D19A" w:rsidR="00B55C86" w:rsidRPr="00B55C86" w:rsidRDefault="00B55C86">
    <w:pPr>
      <w:pStyle w:val="Header"/>
      <w:rPr>
        <w:rFonts w:ascii="Times New Roman" w:hAnsi="Times New Roman" w:cs="Times New Roman"/>
        <w:b/>
        <w:bCs/>
      </w:rPr>
    </w:pPr>
    <w:r w:rsidRPr="00B55C86">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066E9"/>
    <w:multiLevelType w:val="multilevel"/>
    <w:tmpl w:val="7688A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1D3B1C"/>
    <w:multiLevelType w:val="multilevel"/>
    <w:tmpl w:val="A6406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B30F89"/>
    <w:multiLevelType w:val="multilevel"/>
    <w:tmpl w:val="7152F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DE2BB4"/>
    <w:multiLevelType w:val="multilevel"/>
    <w:tmpl w:val="93D61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3F424A"/>
    <w:multiLevelType w:val="multilevel"/>
    <w:tmpl w:val="9A6A8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FC28CC"/>
    <w:multiLevelType w:val="multilevel"/>
    <w:tmpl w:val="8CB20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746189"/>
    <w:multiLevelType w:val="multilevel"/>
    <w:tmpl w:val="1F461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8125C8"/>
    <w:multiLevelType w:val="multilevel"/>
    <w:tmpl w:val="2D0EE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5F381C"/>
    <w:multiLevelType w:val="multilevel"/>
    <w:tmpl w:val="82F0A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782BF7"/>
    <w:multiLevelType w:val="multilevel"/>
    <w:tmpl w:val="CCF6A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38123F"/>
    <w:multiLevelType w:val="multilevel"/>
    <w:tmpl w:val="4D529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56455D"/>
    <w:multiLevelType w:val="multilevel"/>
    <w:tmpl w:val="A4D2A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341764"/>
    <w:multiLevelType w:val="multilevel"/>
    <w:tmpl w:val="26863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4A60CE"/>
    <w:multiLevelType w:val="multilevel"/>
    <w:tmpl w:val="18FE1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6F34FB"/>
    <w:multiLevelType w:val="multilevel"/>
    <w:tmpl w:val="8D08F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620DFD"/>
    <w:multiLevelType w:val="multilevel"/>
    <w:tmpl w:val="ACC8E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A45121"/>
    <w:multiLevelType w:val="multilevel"/>
    <w:tmpl w:val="4A3A1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8E43D0"/>
    <w:multiLevelType w:val="multilevel"/>
    <w:tmpl w:val="72E8C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76A10EC"/>
    <w:multiLevelType w:val="multilevel"/>
    <w:tmpl w:val="D44A9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D947A4"/>
    <w:multiLevelType w:val="multilevel"/>
    <w:tmpl w:val="592E9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6C5F79"/>
    <w:multiLevelType w:val="multilevel"/>
    <w:tmpl w:val="C2BC3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AC4FCB"/>
    <w:multiLevelType w:val="multilevel"/>
    <w:tmpl w:val="C04EE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7E01A56"/>
    <w:multiLevelType w:val="multilevel"/>
    <w:tmpl w:val="31A29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CF05653"/>
    <w:multiLevelType w:val="multilevel"/>
    <w:tmpl w:val="D1FE9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40C227D"/>
    <w:multiLevelType w:val="multilevel"/>
    <w:tmpl w:val="C20E3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6815305"/>
    <w:multiLevelType w:val="multilevel"/>
    <w:tmpl w:val="519C3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85D3C27"/>
    <w:multiLevelType w:val="multilevel"/>
    <w:tmpl w:val="DE9A7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C224D83"/>
    <w:multiLevelType w:val="multilevel"/>
    <w:tmpl w:val="A1606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8863F1"/>
    <w:multiLevelType w:val="multilevel"/>
    <w:tmpl w:val="CA7C7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0876C4B"/>
    <w:multiLevelType w:val="multilevel"/>
    <w:tmpl w:val="A510D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42E0481"/>
    <w:multiLevelType w:val="multilevel"/>
    <w:tmpl w:val="E8FA5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4F260B6"/>
    <w:multiLevelType w:val="multilevel"/>
    <w:tmpl w:val="042EA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5257604"/>
    <w:multiLevelType w:val="multilevel"/>
    <w:tmpl w:val="7FC2D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56F3113"/>
    <w:multiLevelType w:val="multilevel"/>
    <w:tmpl w:val="A4747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5720A92"/>
    <w:multiLevelType w:val="multilevel"/>
    <w:tmpl w:val="6D6C6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9E82450"/>
    <w:multiLevelType w:val="multilevel"/>
    <w:tmpl w:val="7B724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AAC1BE1"/>
    <w:multiLevelType w:val="multilevel"/>
    <w:tmpl w:val="5A6A1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317C5B"/>
    <w:multiLevelType w:val="multilevel"/>
    <w:tmpl w:val="0CC64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D533B22"/>
    <w:multiLevelType w:val="multilevel"/>
    <w:tmpl w:val="729AE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F0B2CE3"/>
    <w:multiLevelType w:val="multilevel"/>
    <w:tmpl w:val="60FAB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1363977">
    <w:abstractNumId w:val="28"/>
  </w:num>
  <w:num w:numId="2" w16cid:durableId="691346833">
    <w:abstractNumId w:val="19"/>
  </w:num>
  <w:num w:numId="3" w16cid:durableId="613705787">
    <w:abstractNumId w:val="0"/>
  </w:num>
  <w:num w:numId="4" w16cid:durableId="829172903">
    <w:abstractNumId w:val="34"/>
  </w:num>
  <w:num w:numId="5" w16cid:durableId="403185492">
    <w:abstractNumId w:val="17"/>
  </w:num>
  <w:num w:numId="6" w16cid:durableId="149565841">
    <w:abstractNumId w:val="11"/>
  </w:num>
  <w:num w:numId="7" w16cid:durableId="1027410477">
    <w:abstractNumId w:val="23"/>
  </w:num>
  <w:num w:numId="8" w16cid:durableId="1197623216">
    <w:abstractNumId w:val="3"/>
  </w:num>
  <w:num w:numId="9" w16cid:durableId="2053336395">
    <w:abstractNumId w:val="38"/>
  </w:num>
  <w:num w:numId="10" w16cid:durableId="509174775">
    <w:abstractNumId w:val="7"/>
  </w:num>
  <w:num w:numId="11" w16cid:durableId="786121268">
    <w:abstractNumId w:val="20"/>
  </w:num>
  <w:num w:numId="12" w16cid:durableId="102119982">
    <w:abstractNumId w:val="5"/>
  </w:num>
  <w:num w:numId="13" w16cid:durableId="503207797">
    <w:abstractNumId w:val="2"/>
  </w:num>
  <w:num w:numId="14" w16cid:durableId="685910696">
    <w:abstractNumId w:val="35"/>
  </w:num>
  <w:num w:numId="15" w16cid:durableId="24016051">
    <w:abstractNumId w:val="12"/>
  </w:num>
  <w:num w:numId="16" w16cid:durableId="971012920">
    <w:abstractNumId w:val="21"/>
  </w:num>
  <w:num w:numId="17" w16cid:durableId="836844076">
    <w:abstractNumId w:val="10"/>
  </w:num>
  <w:num w:numId="18" w16cid:durableId="1848204003">
    <w:abstractNumId w:val="32"/>
  </w:num>
  <w:num w:numId="19" w16cid:durableId="1264530811">
    <w:abstractNumId w:val="30"/>
  </w:num>
  <w:num w:numId="20" w16cid:durableId="554852819">
    <w:abstractNumId w:val="27"/>
  </w:num>
  <w:num w:numId="21" w16cid:durableId="973296668">
    <w:abstractNumId w:val="33"/>
  </w:num>
  <w:num w:numId="22" w16cid:durableId="882640490">
    <w:abstractNumId w:val="4"/>
  </w:num>
  <w:num w:numId="23" w16cid:durableId="1667005888">
    <w:abstractNumId w:val="39"/>
  </w:num>
  <w:num w:numId="24" w16cid:durableId="1776166650">
    <w:abstractNumId w:val="1"/>
  </w:num>
  <w:num w:numId="25" w16cid:durableId="93794022">
    <w:abstractNumId w:val="14"/>
  </w:num>
  <w:num w:numId="26" w16cid:durableId="1930651432">
    <w:abstractNumId w:val="36"/>
  </w:num>
  <w:num w:numId="27" w16cid:durableId="81151211">
    <w:abstractNumId w:val="37"/>
  </w:num>
  <w:num w:numId="28" w16cid:durableId="1866364857">
    <w:abstractNumId w:val="9"/>
  </w:num>
  <w:num w:numId="29" w16cid:durableId="1335298787">
    <w:abstractNumId w:val="25"/>
  </w:num>
  <w:num w:numId="30" w16cid:durableId="1694106925">
    <w:abstractNumId w:val="29"/>
  </w:num>
  <w:num w:numId="31" w16cid:durableId="17395132">
    <w:abstractNumId w:val="22"/>
  </w:num>
  <w:num w:numId="32" w16cid:durableId="1370031224">
    <w:abstractNumId w:val="6"/>
  </w:num>
  <w:num w:numId="33" w16cid:durableId="1163739284">
    <w:abstractNumId w:val="8"/>
  </w:num>
  <w:num w:numId="34" w16cid:durableId="1384214052">
    <w:abstractNumId w:val="16"/>
  </w:num>
  <w:num w:numId="35" w16cid:durableId="1304429652">
    <w:abstractNumId w:val="24"/>
  </w:num>
  <w:num w:numId="36" w16cid:durableId="1643191123">
    <w:abstractNumId w:val="15"/>
  </w:num>
  <w:num w:numId="37" w16cid:durableId="1749233000">
    <w:abstractNumId w:val="31"/>
  </w:num>
  <w:num w:numId="38" w16cid:durableId="431826503">
    <w:abstractNumId w:val="13"/>
  </w:num>
  <w:num w:numId="39" w16cid:durableId="729305413">
    <w:abstractNumId w:val="18"/>
  </w:num>
  <w:num w:numId="40" w16cid:durableId="195713174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C86"/>
    <w:rsid w:val="000F5846"/>
    <w:rsid w:val="0014226D"/>
    <w:rsid w:val="00180977"/>
    <w:rsid w:val="001D1101"/>
    <w:rsid w:val="001F1F35"/>
    <w:rsid w:val="001F5F7C"/>
    <w:rsid w:val="002A2A34"/>
    <w:rsid w:val="002A5AA8"/>
    <w:rsid w:val="002F467D"/>
    <w:rsid w:val="00311CE1"/>
    <w:rsid w:val="00326555"/>
    <w:rsid w:val="0033007A"/>
    <w:rsid w:val="0033076B"/>
    <w:rsid w:val="00336CF7"/>
    <w:rsid w:val="00351DE5"/>
    <w:rsid w:val="00414E81"/>
    <w:rsid w:val="004D77C5"/>
    <w:rsid w:val="00524165"/>
    <w:rsid w:val="005B122F"/>
    <w:rsid w:val="00614987"/>
    <w:rsid w:val="00621104"/>
    <w:rsid w:val="00641111"/>
    <w:rsid w:val="00672EDE"/>
    <w:rsid w:val="006949CA"/>
    <w:rsid w:val="006A06CA"/>
    <w:rsid w:val="006A7C48"/>
    <w:rsid w:val="00790628"/>
    <w:rsid w:val="00795935"/>
    <w:rsid w:val="007B3AA1"/>
    <w:rsid w:val="007F2AEB"/>
    <w:rsid w:val="00813651"/>
    <w:rsid w:val="0083395D"/>
    <w:rsid w:val="009119EF"/>
    <w:rsid w:val="00941C73"/>
    <w:rsid w:val="00950149"/>
    <w:rsid w:val="009D2CE0"/>
    <w:rsid w:val="009D31F3"/>
    <w:rsid w:val="009D3662"/>
    <w:rsid w:val="00A518C0"/>
    <w:rsid w:val="00A94564"/>
    <w:rsid w:val="00AB0FA7"/>
    <w:rsid w:val="00B245DD"/>
    <w:rsid w:val="00B55C86"/>
    <w:rsid w:val="00B66B27"/>
    <w:rsid w:val="00BD04F9"/>
    <w:rsid w:val="00C665D7"/>
    <w:rsid w:val="00D33FC5"/>
    <w:rsid w:val="00D77F05"/>
    <w:rsid w:val="00FB79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AE43A"/>
  <w15:chartTrackingRefBased/>
  <w15:docId w15:val="{4CA8FB80-9C3F-4F07-8F16-3FD836578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5C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5C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5C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5C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5C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5C8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5C8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5C8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5C8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5C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5C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5C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5C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5C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5C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5C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5C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5C86"/>
    <w:rPr>
      <w:rFonts w:eastAsiaTheme="majorEastAsia" w:cstheme="majorBidi"/>
      <w:color w:val="272727" w:themeColor="text1" w:themeTint="D8"/>
    </w:rPr>
  </w:style>
  <w:style w:type="paragraph" w:styleId="Title">
    <w:name w:val="Title"/>
    <w:basedOn w:val="Normal"/>
    <w:next w:val="Normal"/>
    <w:link w:val="TitleChar"/>
    <w:uiPriority w:val="10"/>
    <w:qFormat/>
    <w:rsid w:val="00B55C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5C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5C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5C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5C86"/>
    <w:pPr>
      <w:spacing w:before="160"/>
      <w:jc w:val="center"/>
    </w:pPr>
    <w:rPr>
      <w:i/>
      <w:iCs/>
      <w:color w:val="404040" w:themeColor="text1" w:themeTint="BF"/>
    </w:rPr>
  </w:style>
  <w:style w:type="character" w:customStyle="1" w:styleId="QuoteChar">
    <w:name w:val="Quote Char"/>
    <w:basedOn w:val="DefaultParagraphFont"/>
    <w:link w:val="Quote"/>
    <w:uiPriority w:val="29"/>
    <w:rsid w:val="00B55C86"/>
    <w:rPr>
      <w:i/>
      <w:iCs/>
      <w:color w:val="404040" w:themeColor="text1" w:themeTint="BF"/>
    </w:rPr>
  </w:style>
  <w:style w:type="paragraph" w:styleId="ListParagraph">
    <w:name w:val="List Paragraph"/>
    <w:basedOn w:val="Normal"/>
    <w:uiPriority w:val="34"/>
    <w:qFormat/>
    <w:rsid w:val="00B55C86"/>
    <w:pPr>
      <w:ind w:left="720"/>
      <w:contextualSpacing/>
    </w:pPr>
  </w:style>
  <w:style w:type="character" w:styleId="IntenseEmphasis">
    <w:name w:val="Intense Emphasis"/>
    <w:basedOn w:val="DefaultParagraphFont"/>
    <w:uiPriority w:val="21"/>
    <w:qFormat/>
    <w:rsid w:val="00B55C86"/>
    <w:rPr>
      <w:i/>
      <w:iCs/>
      <w:color w:val="0F4761" w:themeColor="accent1" w:themeShade="BF"/>
    </w:rPr>
  </w:style>
  <w:style w:type="paragraph" w:styleId="IntenseQuote">
    <w:name w:val="Intense Quote"/>
    <w:basedOn w:val="Normal"/>
    <w:next w:val="Normal"/>
    <w:link w:val="IntenseQuoteChar"/>
    <w:uiPriority w:val="30"/>
    <w:qFormat/>
    <w:rsid w:val="00B55C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5C86"/>
    <w:rPr>
      <w:i/>
      <w:iCs/>
      <w:color w:val="0F4761" w:themeColor="accent1" w:themeShade="BF"/>
    </w:rPr>
  </w:style>
  <w:style w:type="character" w:styleId="IntenseReference">
    <w:name w:val="Intense Reference"/>
    <w:basedOn w:val="DefaultParagraphFont"/>
    <w:uiPriority w:val="32"/>
    <w:qFormat/>
    <w:rsid w:val="00B55C86"/>
    <w:rPr>
      <w:b/>
      <w:bCs/>
      <w:smallCaps/>
      <w:color w:val="0F4761" w:themeColor="accent1" w:themeShade="BF"/>
      <w:spacing w:val="5"/>
    </w:rPr>
  </w:style>
  <w:style w:type="paragraph" w:styleId="Header">
    <w:name w:val="header"/>
    <w:basedOn w:val="Normal"/>
    <w:link w:val="HeaderChar"/>
    <w:uiPriority w:val="99"/>
    <w:unhideWhenUsed/>
    <w:rsid w:val="00B55C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5C86"/>
  </w:style>
  <w:style w:type="paragraph" w:styleId="Footer">
    <w:name w:val="footer"/>
    <w:basedOn w:val="Normal"/>
    <w:link w:val="FooterChar"/>
    <w:uiPriority w:val="99"/>
    <w:unhideWhenUsed/>
    <w:rsid w:val="00B55C8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5C86"/>
  </w:style>
  <w:style w:type="character" w:styleId="Hyperlink">
    <w:name w:val="Hyperlink"/>
    <w:basedOn w:val="DefaultParagraphFont"/>
    <w:uiPriority w:val="99"/>
    <w:unhideWhenUsed/>
    <w:rsid w:val="002A5AA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276</TotalTime>
  <Pages>15</Pages>
  <Words>2769</Words>
  <Characters>15785</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39</cp:revision>
  <dcterms:created xsi:type="dcterms:W3CDTF">2025-11-24T08:39:00Z</dcterms:created>
  <dcterms:modified xsi:type="dcterms:W3CDTF">2025-11-24T21:26:00Z</dcterms:modified>
</cp:coreProperties>
</file>