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37E17" w14:textId="77777777" w:rsidR="008C78BB" w:rsidRPr="00C14749" w:rsidRDefault="008C78BB" w:rsidP="008C78BB">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0168ED69"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31687956"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1003A7D2"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7749DE84"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67EA717D"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2810B07D"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234F6A5A" w14:textId="77777777" w:rsidR="008C78BB" w:rsidRPr="00C14749" w:rsidRDefault="008C78BB" w:rsidP="008C78BB">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38AFC85A"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4AA5ED60"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5A905D0E"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6F4ED27A" w14:textId="77777777" w:rsidR="008C78BB" w:rsidRPr="00C14749" w:rsidRDefault="008C78BB" w:rsidP="008C78BB">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3DED7DD8"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5B01941E"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669C3C21"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12BBBA26"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46E0F675"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3F5BB840"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3CB84F9C"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05D2DDC8" w14:textId="77777777" w:rsidR="008C78BB" w:rsidRPr="00C14749" w:rsidRDefault="008C78BB" w:rsidP="008C78BB">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0592E76D"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6FC4E2B0" w14:textId="77777777" w:rsidR="008C78BB" w:rsidRPr="00C14749" w:rsidRDefault="008C78BB" w:rsidP="008C78BB">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6F396C93"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09074050"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763AE8BE"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4CFFBD41"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0A0C46C0" w14:textId="77777777" w:rsidR="008C78BB" w:rsidRPr="00C14749" w:rsidRDefault="008C78BB" w:rsidP="008C78BB">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1402E8F4" w14:textId="77777777" w:rsidR="008C78BB" w:rsidRPr="00C14749" w:rsidRDefault="008C78BB" w:rsidP="008C78BB">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4EAF8AC4" w14:textId="77777777" w:rsidR="008C78BB" w:rsidRPr="00C14749" w:rsidRDefault="008C78BB" w:rsidP="008C78BB">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3F6B6EE6" w14:textId="77777777" w:rsidR="008C78BB" w:rsidRPr="00C14749" w:rsidRDefault="008C78BB" w:rsidP="008C78BB">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178A4466" w14:textId="77777777" w:rsidR="008C78BB" w:rsidRPr="00C14749" w:rsidRDefault="008C78BB" w:rsidP="008C78BB">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2E6EC48A" w14:textId="77777777" w:rsidR="008C78BB" w:rsidRPr="00C14749" w:rsidRDefault="008C78BB" w:rsidP="008C78BB">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6A76A08C" w14:textId="77777777" w:rsidR="008C78BB" w:rsidRPr="00C14749" w:rsidRDefault="008C78BB" w:rsidP="008C78BB">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63FA0076" w14:textId="77777777" w:rsidR="008C78BB" w:rsidRPr="00C14749" w:rsidRDefault="008C78BB" w:rsidP="008C78BB">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08F09466" w14:textId="77777777" w:rsidR="008C78BB" w:rsidRPr="00C14749" w:rsidRDefault="008C78BB" w:rsidP="008C78BB">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1079C541" w14:textId="77777777" w:rsidR="008C78BB" w:rsidRPr="00C14749" w:rsidRDefault="008C78BB" w:rsidP="008C78BB">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2A910AEF" w14:textId="77777777" w:rsidR="008C78BB" w:rsidRPr="00C14749" w:rsidRDefault="008C78BB" w:rsidP="008C78BB">
      <w:pPr>
        <w:rPr>
          <w:rFonts w:ascii="Times New Roman" w:hAnsi="Times New Roman" w:cs="Times New Roman"/>
          <w:sz w:val="22"/>
          <w:szCs w:val="22"/>
        </w:rPr>
      </w:pPr>
    </w:p>
    <w:p w14:paraId="37B552AC" w14:textId="77777777" w:rsidR="008C78BB" w:rsidRDefault="008C78BB" w:rsidP="00EC3D2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CD76DC2" w14:textId="77777777" w:rsidR="008C78BB" w:rsidRDefault="008C78BB" w:rsidP="00EC3D2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7803482" w14:textId="77777777" w:rsidR="008C78BB" w:rsidRDefault="008C78BB" w:rsidP="00EC3D2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AA6B9D6" w14:textId="77777777" w:rsidR="008C78BB" w:rsidRDefault="008C78BB" w:rsidP="00EC3D2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BF8D229" w14:textId="77777777" w:rsidR="008C78BB" w:rsidRDefault="008C78BB" w:rsidP="00EC3D2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BB9CE80" w14:textId="63DD3133" w:rsidR="002F7D76" w:rsidRPr="002F7D76" w:rsidRDefault="002F7D76" w:rsidP="00EC3D2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F7D76">
        <w:rPr>
          <w:rFonts w:ascii="Segoe UI Emoji" w:eastAsia="Times New Roman" w:hAnsi="Segoe UI Emoji" w:cs="Segoe UI Emoji"/>
          <w:b/>
          <w:bCs/>
          <w:kern w:val="36"/>
          <w:lang w:eastAsia="en-GB"/>
          <w14:ligatures w14:val="none"/>
        </w:rPr>
        <w:lastRenderedPageBreak/>
        <w:t>🗣️</w:t>
      </w:r>
      <w:r w:rsidRPr="002F7D76">
        <w:rPr>
          <w:rFonts w:ascii="Times New Roman" w:eastAsia="Times New Roman" w:hAnsi="Times New Roman" w:cs="Times New Roman"/>
          <w:b/>
          <w:bCs/>
          <w:kern w:val="36"/>
          <w:lang w:eastAsia="en-GB"/>
          <w14:ligatures w14:val="none"/>
        </w:rPr>
        <w:t xml:space="preserve"> The Conversation Confidence Reflective Toolkit</w:t>
      </w:r>
    </w:p>
    <w:p w14:paraId="5233E8AE"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b/>
          <w:bCs/>
          <w:kern w:val="0"/>
          <w:lang w:eastAsia="en-GB"/>
          <w14:ligatures w14:val="none"/>
        </w:rPr>
        <w:t>Exploring conversations with gentleness, curiosity, and self</w:t>
      </w:r>
      <w:r w:rsidRPr="002F7D76">
        <w:rPr>
          <w:rFonts w:ascii="Times New Roman" w:eastAsia="Times New Roman" w:hAnsi="Times New Roman" w:cs="Times New Roman"/>
          <w:b/>
          <w:bCs/>
          <w:kern w:val="0"/>
          <w:lang w:eastAsia="en-GB"/>
          <w14:ligatures w14:val="none"/>
        </w:rPr>
        <w:noBreakHyphen/>
        <w:t>acceptance</w:t>
      </w:r>
    </w:p>
    <w:p w14:paraId="0922DD50" w14:textId="77777777" w:rsidR="002F7D76" w:rsidRPr="002F7D76" w:rsidRDefault="002F7D76"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F7D76">
        <w:rPr>
          <w:rFonts w:ascii="Segoe UI Emoji" w:eastAsia="Times New Roman" w:hAnsi="Segoe UI Emoji" w:cs="Segoe UI Emoji"/>
          <w:b/>
          <w:bCs/>
          <w:kern w:val="0"/>
          <w:lang w:eastAsia="en-GB"/>
          <w14:ligatures w14:val="none"/>
        </w:rPr>
        <w:t>🌿</w:t>
      </w:r>
      <w:r w:rsidRPr="002F7D76">
        <w:rPr>
          <w:rFonts w:ascii="Times New Roman" w:eastAsia="Times New Roman" w:hAnsi="Times New Roman" w:cs="Times New Roman"/>
          <w:b/>
          <w:bCs/>
          <w:kern w:val="0"/>
          <w:lang w:eastAsia="en-GB"/>
          <w14:ligatures w14:val="none"/>
        </w:rPr>
        <w:t xml:space="preserve"> Introduction</w:t>
      </w:r>
    </w:p>
    <w:p w14:paraId="1990F32C"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Conversations are part of everyday life, yet they can stir a wide range of feelings—sometimes ease and flow, sometimes hesitation or uncertainty, sometimes warmth and connection. Each person’s experience of conversation is unique, shaped by temperament, history, culture, and the moment they find themselves in.</w:t>
      </w:r>
    </w:p>
    <w:p w14:paraId="68CD9FCC"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This toolkit is not about fixing, performing, or striving to be someone you are not. It is offered as a gentle companion—a space where you can pause, reflect, and notice. You may find yourself exploring how you show up in conversations, what influences may have shaped those patterns, and what possibilities feel nourishing for you. There is no expectation to change or to meet a standard. Instead, the invitation is to meet yourself with curiosity and compassion.</w:t>
      </w:r>
    </w:p>
    <w:p w14:paraId="33783385"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Confidence often grows not from pushing harder, but from softening into acceptance. When you allow yourself to be as you are—whether quiet, expressive, hesitant, or bold—conversations can begin to feel more fluid, more connected, and more aligned with your natural pace. Confidence, in this sense, is not about volume or certainty; it is about trust. Trust in your presence, trust in your rhythm, and trust that your way of showing up has value.</w:t>
      </w:r>
    </w:p>
    <w:p w14:paraId="255D4A10"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This toolkit is here to support that trust. It offers reflections, gentle science</w:t>
      </w:r>
      <w:r w:rsidRPr="002F7D76">
        <w:rPr>
          <w:rFonts w:ascii="Times New Roman" w:eastAsia="Times New Roman" w:hAnsi="Times New Roman" w:cs="Times New Roman"/>
          <w:kern w:val="0"/>
          <w:lang w:eastAsia="en-GB"/>
          <w14:ligatures w14:val="none"/>
        </w:rPr>
        <w:noBreakHyphen/>
        <w:t>informed insights, and prompts that you can engage with in your own way. You might write, you might pause, you might simply read and let the words settle. However you choose to interact, each small act of noticing is already enough.</w:t>
      </w:r>
    </w:p>
    <w:p w14:paraId="06EF0C00" w14:textId="77777777" w:rsidR="002F7D76" w:rsidRDefault="002F7D76" w:rsidP="00EC3D2F">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2F7D76">
        <w:rPr>
          <w:rFonts w:ascii="Segoe UI Emoji" w:eastAsia="Times New Roman" w:hAnsi="Segoe UI Emoji" w:cs="Segoe UI Emoji"/>
          <w:kern w:val="0"/>
          <w:lang w:eastAsia="en-GB"/>
          <w14:ligatures w14:val="none"/>
        </w:rPr>
        <w:t>🌿</w:t>
      </w:r>
      <w:r w:rsidRPr="002F7D76">
        <w:rPr>
          <w:rFonts w:ascii="Times New Roman" w:eastAsia="Times New Roman" w:hAnsi="Times New Roman" w:cs="Times New Roman"/>
          <w:kern w:val="0"/>
          <w:lang w:eastAsia="en-GB"/>
          <w14:ligatures w14:val="none"/>
        </w:rPr>
        <w:t xml:space="preserve"> </w:t>
      </w:r>
      <w:r w:rsidRPr="002F7D76">
        <w:rPr>
          <w:rFonts w:ascii="Times New Roman" w:eastAsia="Times New Roman" w:hAnsi="Times New Roman" w:cs="Times New Roman"/>
          <w:i/>
          <w:iCs/>
          <w:kern w:val="0"/>
          <w:lang w:eastAsia="en-GB"/>
          <w14:ligatures w14:val="none"/>
        </w:rPr>
        <w:t>You are welcome to move through this resource slowly, lightly, or deeply. Your pace, your process, and your voice matter here.</w:t>
      </w:r>
    </w:p>
    <w:p w14:paraId="02791B53" w14:textId="77777777" w:rsidR="001E2DAB" w:rsidRDefault="001E2DAB" w:rsidP="00EC3D2F">
      <w:pPr>
        <w:spacing w:before="100" w:beforeAutospacing="1" w:after="100" w:afterAutospacing="1" w:line="360" w:lineRule="auto"/>
        <w:rPr>
          <w:rFonts w:ascii="Times New Roman" w:eastAsia="Times New Roman" w:hAnsi="Times New Roman" w:cs="Times New Roman"/>
          <w:i/>
          <w:iCs/>
          <w:kern w:val="0"/>
          <w:lang w:eastAsia="en-GB"/>
          <w14:ligatures w14:val="none"/>
        </w:rPr>
      </w:pPr>
    </w:p>
    <w:p w14:paraId="2E60F1F2" w14:textId="77777777" w:rsidR="001E2DAB" w:rsidRPr="002F7D76"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823DD9" w14:textId="77777777" w:rsidR="002F7D76" w:rsidRPr="002F7D76" w:rsidRDefault="002F7D76"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F7D76">
        <w:rPr>
          <w:rFonts w:ascii="Segoe UI Emoji" w:eastAsia="Times New Roman" w:hAnsi="Segoe UI Emoji" w:cs="Segoe UI Emoji"/>
          <w:b/>
          <w:bCs/>
          <w:kern w:val="0"/>
          <w:lang w:eastAsia="en-GB"/>
          <w14:ligatures w14:val="none"/>
        </w:rPr>
        <w:lastRenderedPageBreak/>
        <w:t>✨</w:t>
      </w:r>
      <w:r w:rsidRPr="002F7D76">
        <w:rPr>
          <w:rFonts w:ascii="Times New Roman" w:eastAsia="Times New Roman" w:hAnsi="Times New Roman" w:cs="Times New Roman"/>
          <w:b/>
          <w:bCs/>
          <w:kern w:val="0"/>
          <w:lang w:eastAsia="en-GB"/>
          <w14:ligatures w14:val="none"/>
        </w:rPr>
        <w:t xml:space="preserve"> How to Use This Toolkit</w:t>
      </w:r>
    </w:p>
    <w:p w14:paraId="528B9802"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There is no single way to move through this resource. You might:</w:t>
      </w:r>
    </w:p>
    <w:p w14:paraId="50535DF7" w14:textId="77777777" w:rsidR="002F7D76" w:rsidRPr="002F7D76" w:rsidRDefault="002F7D76" w:rsidP="00EC3D2F">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 xml:space="preserve">Reflect on the </w:t>
      </w:r>
      <w:r w:rsidRPr="002F7D76">
        <w:rPr>
          <w:rFonts w:ascii="Times New Roman" w:eastAsia="Times New Roman" w:hAnsi="Times New Roman" w:cs="Times New Roman"/>
          <w:b/>
          <w:bCs/>
          <w:kern w:val="0"/>
          <w:lang w:eastAsia="en-GB"/>
          <w14:ligatures w14:val="none"/>
        </w:rPr>
        <w:t>open questions</w:t>
      </w:r>
      <w:r w:rsidRPr="002F7D76">
        <w:rPr>
          <w:rFonts w:ascii="Times New Roman" w:eastAsia="Times New Roman" w:hAnsi="Times New Roman" w:cs="Times New Roman"/>
          <w:kern w:val="0"/>
          <w:lang w:eastAsia="en-GB"/>
          <w14:ligatures w14:val="none"/>
        </w:rPr>
        <w:t xml:space="preserve"> to explore your experiences</w:t>
      </w:r>
    </w:p>
    <w:p w14:paraId="2948B362" w14:textId="77777777" w:rsidR="002F7D76" w:rsidRPr="002F7D76" w:rsidRDefault="002F7D76" w:rsidP="00EC3D2F">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 xml:space="preserve">Try the </w:t>
      </w:r>
      <w:r w:rsidRPr="002F7D76">
        <w:rPr>
          <w:rFonts w:ascii="Times New Roman" w:eastAsia="Times New Roman" w:hAnsi="Times New Roman" w:cs="Times New Roman"/>
          <w:b/>
          <w:bCs/>
          <w:kern w:val="0"/>
          <w:lang w:eastAsia="en-GB"/>
          <w14:ligatures w14:val="none"/>
        </w:rPr>
        <w:t>sentence starters</w:t>
      </w:r>
      <w:r w:rsidRPr="002F7D76">
        <w:rPr>
          <w:rFonts w:ascii="Times New Roman" w:eastAsia="Times New Roman" w:hAnsi="Times New Roman" w:cs="Times New Roman"/>
          <w:kern w:val="0"/>
          <w:lang w:eastAsia="en-GB"/>
          <w14:ligatures w14:val="none"/>
        </w:rPr>
        <w:t xml:space="preserve"> to experiment with language gently</w:t>
      </w:r>
    </w:p>
    <w:p w14:paraId="65168A98" w14:textId="77777777" w:rsidR="002F7D76" w:rsidRPr="002F7D76" w:rsidRDefault="002F7D76" w:rsidP="00EC3D2F">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 xml:space="preserve">Read the </w:t>
      </w:r>
      <w:r w:rsidRPr="002F7D76">
        <w:rPr>
          <w:rFonts w:ascii="Times New Roman" w:eastAsia="Times New Roman" w:hAnsi="Times New Roman" w:cs="Times New Roman"/>
          <w:b/>
          <w:bCs/>
          <w:kern w:val="0"/>
          <w:lang w:eastAsia="en-GB"/>
          <w14:ligatures w14:val="none"/>
        </w:rPr>
        <w:t>science bits</w:t>
      </w:r>
      <w:r w:rsidRPr="002F7D76">
        <w:rPr>
          <w:rFonts w:ascii="Times New Roman" w:eastAsia="Times New Roman" w:hAnsi="Times New Roman" w:cs="Times New Roman"/>
          <w:kern w:val="0"/>
          <w:lang w:eastAsia="en-GB"/>
          <w14:ligatures w14:val="none"/>
        </w:rPr>
        <w:t xml:space="preserve"> for context and reassurance</w:t>
      </w:r>
    </w:p>
    <w:p w14:paraId="2CCFDAD0" w14:textId="77777777" w:rsidR="002F7D76" w:rsidRPr="002F7D76" w:rsidRDefault="002F7D76" w:rsidP="00EC3D2F">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 xml:space="preserve">Or simply pause with the </w:t>
      </w:r>
      <w:r w:rsidRPr="002F7D76">
        <w:rPr>
          <w:rFonts w:ascii="Times New Roman" w:eastAsia="Times New Roman" w:hAnsi="Times New Roman" w:cs="Times New Roman"/>
          <w:b/>
          <w:bCs/>
          <w:kern w:val="0"/>
          <w:lang w:eastAsia="en-GB"/>
          <w14:ligatures w14:val="none"/>
        </w:rPr>
        <w:t>guides</w:t>
      </w:r>
      <w:r w:rsidRPr="002F7D76">
        <w:rPr>
          <w:rFonts w:ascii="Times New Roman" w:eastAsia="Times New Roman" w:hAnsi="Times New Roman" w:cs="Times New Roman"/>
          <w:kern w:val="0"/>
          <w:lang w:eastAsia="en-GB"/>
          <w14:ligatures w14:val="none"/>
        </w:rPr>
        <w:t xml:space="preserve"> and let them spark quiet noticing</w:t>
      </w:r>
    </w:p>
    <w:p w14:paraId="3D0A1F20" w14:textId="77777777" w:rsid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You are free to choose what feels supportive. Even one reflection, one phrase, or one moment of awareness is enough.</w:t>
      </w:r>
    </w:p>
    <w:p w14:paraId="11EEF910"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10A3E9"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E95CE5"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6B4821"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9BAD02"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84E8C5"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712725"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6F5FEE"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801FAA"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31730E"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67603D"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C00392"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A3BEF3" w14:textId="77777777" w:rsidR="001E2DAB"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986F9E" w14:textId="77777777" w:rsidR="001E2DAB" w:rsidRPr="002F7D76" w:rsidRDefault="001E2DAB"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4A1BB4" w14:textId="77777777" w:rsidR="002F7D76" w:rsidRPr="002F7D76" w:rsidRDefault="002F7D76"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F7D76">
        <w:rPr>
          <w:rFonts w:ascii="Segoe UI Emoji" w:eastAsia="Times New Roman" w:hAnsi="Segoe UI Emoji" w:cs="Segoe UI Emoji"/>
          <w:b/>
          <w:bCs/>
          <w:kern w:val="0"/>
          <w:lang w:eastAsia="en-GB"/>
          <w14:ligatures w14:val="none"/>
        </w:rPr>
        <w:lastRenderedPageBreak/>
        <w:t>💡</w:t>
      </w:r>
      <w:r w:rsidRPr="002F7D76">
        <w:rPr>
          <w:rFonts w:ascii="Times New Roman" w:eastAsia="Times New Roman" w:hAnsi="Times New Roman" w:cs="Times New Roman"/>
          <w:b/>
          <w:bCs/>
          <w:kern w:val="0"/>
          <w:lang w:eastAsia="en-GB"/>
          <w14:ligatures w14:val="none"/>
        </w:rPr>
        <w:t xml:space="preserve"> Part 1: Foundations of Conversation</w:t>
      </w:r>
    </w:p>
    <w:p w14:paraId="5215B2DE"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b/>
          <w:bCs/>
          <w:kern w:val="0"/>
          <w:lang w:eastAsia="en-GB"/>
          <w14:ligatures w14:val="none"/>
        </w:rPr>
        <w:t>Guide:</w:t>
      </w:r>
      <w:r w:rsidRPr="002F7D76">
        <w:rPr>
          <w:rFonts w:ascii="Times New Roman" w:eastAsia="Times New Roman" w:hAnsi="Times New Roman" w:cs="Times New Roman"/>
          <w:kern w:val="0"/>
          <w:lang w:eastAsia="en-GB"/>
          <w14:ligatures w14:val="none"/>
        </w:rPr>
        <w:t xml:space="preserve"> Every conversation rests on subtle foundations—presence, listening, pauses, and body language. These are often quiet elements, yet they shape how connection feels. Presence might mean noticing your breath, your surroundings, or the person in front of you. Listening can be about hearing words, but also sensing tone, rhythm, and emotion. Pauses can offer space for thought, for grounding, or simply for allowing silence to be part of the exchange. Body language—eye contact, posture, gestures—can communicate care or openness without words.</w:t>
      </w:r>
    </w:p>
    <w:p w14:paraId="257BBD66"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This section invites you to gently notice these foundations in your own way. You might reflect on what feels natural, what feels tender, and what helps you feel grounded. There is no “right” way to show up—only the way that feels true to you in the moment.</w:t>
      </w:r>
    </w:p>
    <w:p w14:paraId="171DC83A"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Segoe UI Emoji" w:eastAsia="Times New Roman" w:hAnsi="Segoe UI Emoji" w:cs="Segoe UI Emoji"/>
          <w:b/>
          <w:bCs/>
          <w:kern w:val="0"/>
          <w:lang w:eastAsia="en-GB"/>
          <w14:ligatures w14:val="none"/>
        </w:rPr>
        <w:t>🧠</w:t>
      </w:r>
      <w:r w:rsidRPr="002F7D76">
        <w:rPr>
          <w:rFonts w:ascii="Times New Roman" w:eastAsia="Times New Roman" w:hAnsi="Times New Roman" w:cs="Times New Roman"/>
          <w:b/>
          <w:bCs/>
          <w:kern w:val="0"/>
          <w:lang w:eastAsia="en-GB"/>
          <w14:ligatures w14:val="none"/>
        </w:rPr>
        <w:t xml:space="preserve"> Science Bit:</w:t>
      </w:r>
      <w:r w:rsidRPr="002F7D76">
        <w:rPr>
          <w:rFonts w:ascii="Times New Roman" w:eastAsia="Times New Roman" w:hAnsi="Times New Roman" w:cs="Times New Roman"/>
          <w:kern w:val="0"/>
          <w:lang w:eastAsia="en-GB"/>
          <w14:ligatures w14:val="none"/>
        </w:rPr>
        <w:t xml:space="preserve"> Research in communication psychology suggests that curiosity and pausing before replying can ease tension and deepen connection. Pauses activate the brain’s prefrontal cortex, supporting thoughtful responses and reducing stress. Active listening has been shown to increase trust and empathy, while body language often conveys more than words alone. These foundations are not about performance—they are about creating conditions where connection can feel safe and authentic.</w:t>
      </w:r>
    </w:p>
    <w:p w14:paraId="6C970833"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Segoe UI Emoji" w:eastAsia="Times New Roman" w:hAnsi="Segoe UI Emoji" w:cs="Segoe UI Emoji"/>
          <w:b/>
          <w:bCs/>
          <w:kern w:val="0"/>
          <w:lang w:eastAsia="en-GB"/>
          <w14:ligatures w14:val="none"/>
        </w:rPr>
        <w:t>🔍</w:t>
      </w:r>
      <w:r w:rsidRPr="002F7D76">
        <w:rPr>
          <w:rFonts w:ascii="Times New Roman" w:eastAsia="Times New Roman" w:hAnsi="Times New Roman" w:cs="Times New Roman"/>
          <w:b/>
          <w:bCs/>
          <w:kern w:val="0"/>
          <w:lang w:eastAsia="en-GB"/>
          <w14:ligatures w14:val="none"/>
        </w:rPr>
        <w:t xml:space="preserve"> Open Questions:</w:t>
      </w:r>
    </w:p>
    <w:p w14:paraId="79227007" w14:textId="77777777" w:rsidR="002F7D76" w:rsidRDefault="002F7D76" w:rsidP="00EC3D2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When do I feel most present in conversation?</w:t>
      </w:r>
    </w:p>
    <w:p w14:paraId="63813E7A"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30C523" w14:textId="77777777" w:rsidR="002F7D76" w:rsidRDefault="002F7D76" w:rsidP="00EC3D2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How do I notice myself listening—with openness, or with a focus on responding?</w:t>
      </w:r>
    </w:p>
    <w:p w14:paraId="67343EF0"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07AEA7" w14:textId="77777777" w:rsidR="002F7D76" w:rsidRDefault="002F7D76" w:rsidP="00EC3D2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What role does silence or pausing play in my conversations?</w:t>
      </w:r>
    </w:p>
    <w:p w14:paraId="42F6D47F"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C3F578" w14:textId="77777777" w:rsidR="002F7D76" w:rsidRDefault="002F7D76" w:rsidP="00EC3D2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How do I sense my body language shifting in different contexts?</w:t>
      </w:r>
    </w:p>
    <w:p w14:paraId="560D7BBF"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ACA3EE" w14:textId="77777777" w:rsidR="002F7D76" w:rsidRDefault="002F7D76" w:rsidP="00EC3D2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What helps me feel grounded when I’m speaking or listening?</w:t>
      </w:r>
    </w:p>
    <w:p w14:paraId="29FE0946"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19C92A"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Segoe UI Emoji" w:eastAsia="Times New Roman" w:hAnsi="Segoe UI Emoji" w:cs="Segoe UI Emoji"/>
          <w:b/>
          <w:bCs/>
          <w:kern w:val="0"/>
          <w:lang w:eastAsia="en-GB"/>
          <w14:ligatures w14:val="none"/>
        </w:rPr>
        <w:t>✏️</w:t>
      </w:r>
      <w:r w:rsidRPr="002F7D76">
        <w:rPr>
          <w:rFonts w:ascii="Times New Roman" w:eastAsia="Times New Roman" w:hAnsi="Times New Roman" w:cs="Times New Roman"/>
          <w:b/>
          <w:bCs/>
          <w:kern w:val="0"/>
          <w:lang w:eastAsia="en-GB"/>
          <w14:ligatures w14:val="none"/>
        </w:rPr>
        <w:t xml:space="preserve"> Sentence Starters (optional):</w:t>
      </w:r>
    </w:p>
    <w:p w14:paraId="164712B9" w14:textId="77777777" w:rsidR="002F7D76" w:rsidRDefault="002F7D76" w:rsidP="00EC3D2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“I feel more connected when…”</w:t>
      </w:r>
    </w:p>
    <w:p w14:paraId="06BCC51A"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A5FB1B" w14:textId="77777777" w:rsidR="002F7D76" w:rsidRDefault="002F7D76" w:rsidP="00EC3D2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“Pausing helps me because…”</w:t>
      </w:r>
    </w:p>
    <w:p w14:paraId="078F0A02"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9F019D" w14:textId="77777777" w:rsidR="002F7D76" w:rsidRDefault="002F7D76" w:rsidP="00EC3D2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“I notice my body language shifts when…”</w:t>
      </w:r>
    </w:p>
    <w:p w14:paraId="0A69FDC0"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0DD6D3" w14:textId="77777777" w:rsidR="002F7D76" w:rsidRDefault="002F7D76" w:rsidP="00EC3D2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“Presence feels easier for me when…”</w:t>
      </w:r>
    </w:p>
    <w:p w14:paraId="7C33A39B"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F740FC" w14:textId="77777777" w:rsidR="002F7D76" w:rsidRDefault="002F7D76" w:rsidP="00EC3D2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Times New Roman" w:eastAsia="Times New Roman" w:hAnsi="Times New Roman" w:cs="Times New Roman"/>
          <w:kern w:val="0"/>
          <w:lang w:eastAsia="en-GB"/>
          <w14:ligatures w14:val="none"/>
        </w:rPr>
        <w:t>“Listening with curiosity allows me to…”</w:t>
      </w:r>
    </w:p>
    <w:p w14:paraId="4ED2709B" w14:textId="77777777" w:rsidR="001E2DAB" w:rsidRPr="002F7D76"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84BF56" w14:textId="77777777" w:rsidR="002F7D76" w:rsidRPr="002F7D76" w:rsidRDefault="002F7D76"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7D76">
        <w:rPr>
          <w:rFonts w:ascii="Segoe UI Emoji" w:eastAsia="Times New Roman" w:hAnsi="Segoe UI Emoji" w:cs="Segoe UI Emoji"/>
          <w:kern w:val="0"/>
          <w:lang w:eastAsia="en-GB"/>
          <w14:ligatures w14:val="none"/>
        </w:rPr>
        <w:t>🌿</w:t>
      </w:r>
      <w:r w:rsidRPr="002F7D76">
        <w:rPr>
          <w:rFonts w:ascii="Times New Roman" w:eastAsia="Times New Roman" w:hAnsi="Times New Roman" w:cs="Times New Roman"/>
          <w:kern w:val="0"/>
          <w:lang w:eastAsia="en-GB"/>
          <w14:ligatures w14:val="none"/>
        </w:rPr>
        <w:t xml:space="preserve"> </w:t>
      </w:r>
      <w:r w:rsidRPr="002F7D76">
        <w:rPr>
          <w:rFonts w:ascii="Times New Roman" w:eastAsia="Times New Roman" w:hAnsi="Times New Roman" w:cs="Times New Roman"/>
          <w:i/>
          <w:iCs/>
          <w:kern w:val="0"/>
          <w:lang w:eastAsia="en-GB"/>
          <w14:ligatures w14:val="none"/>
        </w:rPr>
        <w:t>You are invited to notice the foundations of your conversations with gentleness. Even one small awareness—like a pause, a breath, or a glance—can be enough to shift how connection feels.</w:t>
      </w:r>
    </w:p>
    <w:p w14:paraId="2DF5E021" w14:textId="77777777" w:rsidR="001E2DAB" w:rsidRDefault="001E2DAB"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3F2E103A" w14:textId="256850F0"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2: Emotional Landscape of Conversation</w:t>
      </w:r>
    </w:p>
    <w:p w14:paraId="653162ED"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Conversations are not only about words—they are also about feelings. You may notice ease, nervousness, excitement, or uncertainty, sometimes all within the same </w:t>
      </w:r>
      <w:r w:rsidRPr="00EC3D2F">
        <w:rPr>
          <w:rFonts w:ascii="Times New Roman" w:eastAsia="Times New Roman" w:hAnsi="Times New Roman" w:cs="Times New Roman"/>
          <w:kern w:val="0"/>
          <w:lang w:eastAsia="en-GB"/>
          <w14:ligatures w14:val="none"/>
        </w:rPr>
        <w:lastRenderedPageBreak/>
        <w:t>exchange. Emotions can rise before a conversation begins, shift while you are speaking or listening, and linger afterward. This section invites you to gently notice those emotional currents without judgment.</w:t>
      </w:r>
    </w:p>
    <w:p w14:paraId="32AD007B"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 xml:space="preserve">Rather than asking you to change or control your feelings, the invitation here is simply to observe: </w:t>
      </w:r>
      <w:r w:rsidRPr="00EC3D2F">
        <w:rPr>
          <w:rFonts w:ascii="Times New Roman" w:eastAsia="Times New Roman" w:hAnsi="Times New Roman" w:cs="Times New Roman"/>
          <w:i/>
          <w:iCs/>
          <w:kern w:val="0"/>
          <w:lang w:eastAsia="en-GB"/>
          <w14:ligatures w14:val="none"/>
        </w:rPr>
        <w:t>What is present for me? How does it move? What do I need in this moment?</w:t>
      </w:r>
      <w:r w:rsidRPr="00EC3D2F">
        <w:rPr>
          <w:rFonts w:ascii="Times New Roman" w:eastAsia="Times New Roman" w:hAnsi="Times New Roman" w:cs="Times New Roman"/>
          <w:kern w:val="0"/>
          <w:lang w:eastAsia="en-GB"/>
          <w14:ligatures w14:val="none"/>
        </w:rPr>
        <w:t xml:space="preserve"> By noticing emotions with curiosity, you create space for them to soften, flow, or guide you toward care.</w:t>
      </w:r>
    </w:p>
    <w:p w14:paraId="31F8351E"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Emotional awareness is a key part of emotional intelligence. Research suggests that naming feelings can reduce their intensity and increase clarity. When emotions are acknowledged rather than suppressed, the nervous system often settles more easily. This awareness can help conversations feel less overwhelming and more connected, because you are attuned not only to words but also to the emotional landscape beneath them.</w:t>
      </w:r>
    </w:p>
    <w:p w14:paraId="1A1A8FD9"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Open Questions:</w:t>
      </w:r>
    </w:p>
    <w:p w14:paraId="080D4A68" w14:textId="77777777" w:rsidR="00EC3D2F" w:rsidRDefault="00EC3D2F" w:rsidP="00EC3D2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emotions do I notice most often in conversations?</w:t>
      </w:r>
    </w:p>
    <w:p w14:paraId="4EF06FAE" w14:textId="77777777" w:rsidR="001E2DAB" w:rsidRPr="00EC3D2F"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EC31B4" w14:textId="77777777" w:rsidR="00EC3D2F" w:rsidRDefault="00EC3D2F" w:rsidP="00EC3D2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feel before, during, and after speaking?</w:t>
      </w:r>
    </w:p>
    <w:p w14:paraId="1070BDFD" w14:textId="77777777" w:rsidR="001E2DAB" w:rsidRPr="00EC3D2F"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3B8988" w14:textId="77777777" w:rsidR="00EC3D2F" w:rsidRDefault="00EC3D2F" w:rsidP="00EC3D2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helps me soothe or support myself when emotions feel strong?</w:t>
      </w:r>
    </w:p>
    <w:p w14:paraId="0B971ACC" w14:textId="77777777" w:rsidR="001E2DAB" w:rsidRPr="00EC3D2F"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17D04C" w14:textId="77777777" w:rsidR="00EC3D2F" w:rsidRDefault="00EC3D2F" w:rsidP="00EC3D2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emotions shape the way I listen or respond?</w:t>
      </w:r>
    </w:p>
    <w:p w14:paraId="2A3C528B" w14:textId="77777777" w:rsidR="001E2DAB" w:rsidRPr="00EC3D2F"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9EA0D4" w14:textId="77777777" w:rsidR="00EC3D2F" w:rsidRDefault="00EC3D2F" w:rsidP="00EC3D2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patterns do I notice in how my feelings shift across different types of conversations?</w:t>
      </w:r>
    </w:p>
    <w:p w14:paraId="54DEE392" w14:textId="77777777" w:rsidR="001E2DAB" w:rsidRPr="00EC3D2F" w:rsidRDefault="001E2DAB" w:rsidP="001E2D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8CAF58"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lastRenderedPageBreak/>
        <w:t>✏️</w:t>
      </w:r>
      <w:r w:rsidRPr="00EC3D2F">
        <w:rPr>
          <w:rFonts w:ascii="Times New Roman" w:eastAsia="Times New Roman" w:hAnsi="Times New Roman" w:cs="Times New Roman"/>
          <w:b/>
          <w:bCs/>
          <w:kern w:val="0"/>
          <w:lang w:eastAsia="en-GB"/>
          <w14:ligatures w14:val="none"/>
        </w:rPr>
        <w:t xml:space="preserve"> Sentence Starters:</w:t>
      </w:r>
    </w:p>
    <w:p w14:paraId="3F2FA400" w14:textId="77777777" w:rsidR="00EC3D2F" w:rsidRDefault="00EC3D2F" w:rsidP="00EC3D2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“Before conversations, I often feel…”</w:t>
      </w:r>
    </w:p>
    <w:p w14:paraId="6B894E89"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B37675" w14:textId="77777777" w:rsidR="00EC3D2F" w:rsidRDefault="00EC3D2F" w:rsidP="00EC3D2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“During conversations, I notice…”</w:t>
      </w:r>
    </w:p>
    <w:p w14:paraId="6C3F41E9"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D433E7" w14:textId="77777777" w:rsidR="00EC3D2F" w:rsidRDefault="00EC3D2F" w:rsidP="00EC3D2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“After conversations, I tend to…”</w:t>
      </w:r>
    </w:p>
    <w:p w14:paraId="291DAB52"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D8171B" w14:textId="77777777" w:rsidR="00EC3D2F" w:rsidRDefault="00EC3D2F" w:rsidP="00EC3D2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“When emotions feel strong, I support myself by…”</w:t>
      </w:r>
    </w:p>
    <w:p w14:paraId="67D135A0"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FB601E" w14:textId="77777777" w:rsidR="00EC3D2F" w:rsidRDefault="00EC3D2F" w:rsidP="00EC3D2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feel most at ease when…”</w:t>
      </w:r>
    </w:p>
    <w:p w14:paraId="18BBDB63"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A33BBD" w14:textId="77777777" w:rsidR="00EC3D2F" w:rsidRDefault="00EC3D2F" w:rsidP="00EC3D2F">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invited to meet your emotions with gentleness. Each feeling—whether ease, nervousness, or uncertainty—can be a messenger, reminding you of your needs and your humanity. Simply noticing is already enough.</w:t>
      </w:r>
    </w:p>
    <w:p w14:paraId="23C19344" w14:textId="77777777" w:rsidR="002B473C" w:rsidRPr="00EC3D2F" w:rsidRDefault="002B473C"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2CF8E1" w14:textId="77777777"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3: Personal Conversations</w:t>
      </w:r>
    </w:p>
    <w:p w14:paraId="1B548311"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Personal conversations often carry layers of meaning. They can feel warm and nourishing, sometimes awkward or uncertain, and often deeply human. With friends, family, or partners, the way we show up can shift depending on context, history, and the emotional safety we feel in the moment. This section offers space to notice those dynamics—not to judge them, but to gently explore how they shape connection.</w:t>
      </w:r>
    </w:p>
    <w:p w14:paraId="1434E6EA"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 xml:space="preserve">You might reflect on moments when openness feels easy, and times when you hold back. You may notice how vulnerability can invite closeness, or how silence can sometimes feel </w:t>
      </w:r>
      <w:r w:rsidRPr="00EC3D2F">
        <w:rPr>
          <w:rFonts w:ascii="Times New Roman" w:eastAsia="Times New Roman" w:hAnsi="Times New Roman" w:cs="Times New Roman"/>
          <w:kern w:val="0"/>
          <w:lang w:eastAsia="en-GB"/>
          <w14:ligatures w14:val="none"/>
        </w:rPr>
        <w:lastRenderedPageBreak/>
        <w:t>protective. Each of these patterns has wisdom. By noticing them, you can begin to understand what supports you in feeling at ease, and what helps you leave conversations with warmth.</w:t>
      </w:r>
    </w:p>
    <w:p w14:paraId="4C8B5A47"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Research in social psychology suggests that gentle self</w:t>
      </w:r>
      <w:r w:rsidRPr="00EC3D2F">
        <w:rPr>
          <w:rFonts w:ascii="Times New Roman" w:eastAsia="Times New Roman" w:hAnsi="Times New Roman" w:cs="Times New Roman"/>
          <w:kern w:val="0"/>
          <w:lang w:eastAsia="en-GB"/>
          <w14:ligatures w14:val="none"/>
        </w:rPr>
        <w:noBreakHyphen/>
        <w:t>disclosure—sharing small, authentic pieces of your inner world—can build trust and deepen bonds. When disclosure is mutual and paced with care, relationships often feel more authentic and resilient. Emotional safety is key: when people feel accepted as they are, openness tends to grow naturally.</w:t>
      </w:r>
    </w:p>
    <w:p w14:paraId="19132346"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Open Questions:</w:t>
      </w:r>
    </w:p>
    <w:p w14:paraId="0E3CE0DE" w14:textId="77777777" w:rsidR="00EC3D2F" w:rsidRDefault="00EC3D2F" w:rsidP="00EC3D2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helps me feel at ease in personal conversations?</w:t>
      </w:r>
    </w:p>
    <w:p w14:paraId="028C0C34"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8B4D1C" w14:textId="77777777" w:rsidR="00EC3D2F" w:rsidRDefault="00EC3D2F" w:rsidP="00EC3D2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notice myself sharing or holding back?</w:t>
      </w:r>
    </w:p>
    <w:p w14:paraId="5725E1E5"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1A0850" w14:textId="77777777" w:rsidR="00EC3D2F" w:rsidRDefault="00EC3D2F" w:rsidP="00EC3D2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When do I feel most connected with friends, family, or partners?</w:t>
      </w:r>
    </w:p>
    <w:p w14:paraId="2ACB0724"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D9013" w14:textId="77777777" w:rsidR="00EC3D2F" w:rsidRDefault="00EC3D2F" w:rsidP="00EC3D2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role does vulnerability play in my relationships?</w:t>
      </w:r>
    </w:p>
    <w:p w14:paraId="23C74C2C"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4CE66C" w14:textId="77777777" w:rsidR="00EC3D2F" w:rsidRDefault="00EC3D2F" w:rsidP="00EC3D2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know when it feels safe to be open?</w:t>
      </w:r>
    </w:p>
    <w:p w14:paraId="0BB2FB77"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307595"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Sentence Starters:</w:t>
      </w:r>
    </w:p>
    <w:p w14:paraId="361BAAE2" w14:textId="77777777" w:rsidR="00EC3D2F" w:rsidRDefault="00EC3D2F" w:rsidP="00EC3D2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connect more deeply when…”</w:t>
      </w:r>
    </w:p>
    <w:p w14:paraId="2D3D36B4"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7771D9" w14:textId="77777777" w:rsidR="00EC3D2F" w:rsidRDefault="00EC3D2F" w:rsidP="00EC3D2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“One way I leave conversations warmly is…”</w:t>
      </w:r>
    </w:p>
    <w:p w14:paraId="6042E7D2"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577231" w14:textId="77777777" w:rsidR="00EC3D2F" w:rsidRDefault="00EC3D2F" w:rsidP="00EC3D2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notice I hold back when…”</w:t>
      </w:r>
    </w:p>
    <w:p w14:paraId="5BF43B50"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C48BE7" w14:textId="77777777" w:rsidR="00EC3D2F" w:rsidRDefault="00EC3D2F" w:rsidP="00EC3D2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feel most at ease with others when…”</w:t>
      </w:r>
    </w:p>
    <w:p w14:paraId="61001E36"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380F68" w14:textId="77777777" w:rsidR="00EC3D2F" w:rsidRDefault="00EC3D2F" w:rsidP="00EC3D2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moment of openness that felt supportive was…”</w:t>
      </w:r>
    </w:p>
    <w:p w14:paraId="0B24577A" w14:textId="77777777" w:rsidR="002B473C" w:rsidRPr="00EC3D2F" w:rsidRDefault="002B473C" w:rsidP="002B47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B3F799"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invited to notice your rhythms in personal conversations with gentleness. Each moment of warmth, awkwardness, or openness is part of the tapestry of connection. Simply observing how you show up is already enough.</w:t>
      </w:r>
    </w:p>
    <w:p w14:paraId="3666FEBE" w14:textId="77777777" w:rsidR="00662466" w:rsidRDefault="00662466"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4C7B7DC2" w14:textId="2088AD24"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4: Professional Conversations</w:t>
      </w:r>
    </w:p>
    <w:p w14:paraId="38945072"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Professional conversations—whether in meetings, interviews, or networking—can carry unique pressures. They often involve expectations of clarity, confidence, and collaboration, yet each person’s experience of these spaces is different. You may notice moments where your voice feels steady and grounded, and others where uncertainty arises. This section invites you to reflect on those experiences with gentleness, noticing what supports you and what feels tender.</w:t>
      </w:r>
    </w:p>
    <w:p w14:paraId="2CDEFE81"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Professional settings can sometimes highlight the balance between authenticity and formality. You might explore how you build rapport, how you frame your thoughts, and how you navigate moments of silence or disagreement. Rather than striving for perfection, the invitation here is to notice your natural rhythms and consider what helps you feel aligned with your values while engaging with colleagues, clients, or peers.</w:t>
      </w:r>
    </w:p>
    <w:p w14:paraId="01D67395"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Research in organizational psychology suggests that clear framing and grounded language can support understanding and collaboration. When ideas are expressed </w:t>
      </w:r>
      <w:r w:rsidRPr="00EC3D2F">
        <w:rPr>
          <w:rFonts w:ascii="Times New Roman" w:eastAsia="Times New Roman" w:hAnsi="Times New Roman" w:cs="Times New Roman"/>
          <w:kern w:val="0"/>
          <w:lang w:eastAsia="en-GB"/>
          <w14:ligatures w14:val="none"/>
        </w:rPr>
        <w:lastRenderedPageBreak/>
        <w:t>with structure—such as outlining options or summarizing agreements—others are more likely to engage constructively. Confidence in professional contexts is often less about certainty and more about presence: showing up with clarity, curiosity, and openness to dialogue.</w:t>
      </w:r>
    </w:p>
    <w:p w14:paraId="1B1CD101"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Open Questions:</w:t>
      </w:r>
    </w:p>
    <w:p w14:paraId="3B8ADDD8" w14:textId="77777777" w:rsidR="00EC3D2F" w:rsidRDefault="00EC3D2F" w:rsidP="00EC3D2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professional situations feel most tender for me?</w:t>
      </w:r>
    </w:p>
    <w:p w14:paraId="5C58D81F"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6D8713" w14:textId="77777777" w:rsidR="00EC3D2F" w:rsidRDefault="00EC3D2F" w:rsidP="00EC3D2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notice myself building rapport at work?</w:t>
      </w:r>
    </w:p>
    <w:p w14:paraId="4CE3B692"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E3DB69" w14:textId="77777777" w:rsidR="00EC3D2F" w:rsidRDefault="00EC3D2F" w:rsidP="00EC3D2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helps me feel grounded when speaking in professional settings?</w:t>
      </w:r>
    </w:p>
    <w:p w14:paraId="34B3B285"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65407C" w14:textId="77777777" w:rsidR="00EC3D2F" w:rsidRDefault="00EC3D2F" w:rsidP="00EC3D2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experience silence or pauses in workplace conversations?</w:t>
      </w:r>
    </w:p>
    <w:p w14:paraId="45C3594F"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6799C1" w14:textId="77777777" w:rsidR="00EC3D2F" w:rsidRDefault="00EC3D2F" w:rsidP="00EC3D2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role does curiosity play in my professional interactions?</w:t>
      </w:r>
    </w:p>
    <w:p w14:paraId="5797014A"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82709B"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Sentence Starters:</w:t>
      </w:r>
    </w:p>
    <w:p w14:paraId="4C26CEF0" w14:textId="77777777" w:rsidR="00EC3D2F" w:rsidRDefault="00EC3D2F" w:rsidP="00EC3D2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“One professional situation I want to navigate with more ease is…”</w:t>
      </w:r>
    </w:p>
    <w:p w14:paraId="0CE1D7D6"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DDA4DB" w14:textId="77777777" w:rsidR="00EC3D2F" w:rsidRDefault="00EC3D2F" w:rsidP="00EC3D2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phrase I want to try using is…”</w:t>
      </w:r>
    </w:p>
    <w:p w14:paraId="6113E7FB"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0A2CF7" w14:textId="77777777" w:rsidR="00EC3D2F" w:rsidRDefault="00EC3D2F" w:rsidP="00EC3D2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feel most grounded at work when…”</w:t>
      </w:r>
    </w:p>
    <w:p w14:paraId="76E7B625"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6BDD8A" w14:textId="77777777" w:rsidR="00EC3D2F" w:rsidRDefault="00EC3D2F" w:rsidP="00EC3D2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lastRenderedPageBreak/>
        <w:t>“Rapport grows for me when…”</w:t>
      </w:r>
    </w:p>
    <w:p w14:paraId="5F9A09F8"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1EE0DB" w14:textId="77777777" w:rsidR="00EC3D2F" w:rsidRDefault="00EC3D2F" w:rsidP="00EC3D2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moment of professional connection that felt supportive was…”</w:t>
      </w:r>
    </w:p>
    <w:p w14:paraId="355386F2"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A516B7"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invited to explore your professional conversations with compassion. Each moment of clarity, hesitation, or rapport is part of your unique way of showing up. Simply noticing these patterns is already enough.</w:t>
      </w:r>
    </w:p>
    <w:p w14:paraId="00AA4A48" w14:textId="77777777" w:rsidR="00662466" w:rsidRDefault="00662466"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72A22F12" w14:textId="469296A6"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5: Stories I Tell Myself</w:t>
      </w:r>
    </w:p>
    <w:p w14:paraId="52F4CC69" w14:textId="760018E4"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Often, the way we experience conversations is shaped not only by what happens in the moment, but also by the stories we carry about ourselves. These inner narratives may come from past experiences, cultural messages, or expectations we’ve absorbed over time. Some stories can feel </w:t>
      </w:r>
      <w:r w:rsidR="00662466" w:rsidRPr="00EC3D2F">
        <w:rPr>
          <w:rFonts w:ascii="Times New Roman" w:eastAsia="Times New Roman" w:hAnsi="Times New Roman" w:cs="Times New Roman"/>
          <w:kern w:val="0"/>
          <w:lang w:eastAsia="en-GB"/>
          <w14:ligatures w14:val="none"/>
        </w:rPr>
        <w:t>supportive</w:t>
      </w:r>
      <w:r w:rsidR="00662466">
        <w:rPr>
          <w:rFonts w:ascii="Times New Roman" w:eastAsia="Times New Roman" w:hAnsi="Times New Roman" w:cs="Times New Roman"/>
          <w:kern w:val="0"/>
          <w:lang w:eastAsia="en-GB"/>
          <w14:ligatures w14:val="none"/>
        </w:rPr>
        <w:t>,</w:t>
      </w:r>
      <w:r w:rsidR="00662466" w:rsidRPr="00EC3D2F">
        <w:rPr>
          <w:rFonts w:ascii="Times New Roman" w:eastAsia="Times New Roman" w:hAnsi="Times New Roman" w:cs="Times New Roman"/>
          <w:kern w:val="0"/>
          <w:lang w:eastAsia="en-GB"/>
          <w14:ligatures w14:val="none"/>
        </w:rPr>
        <w:t xml:space="preserve"> reminding</w:t>
      </w:r>
      <w:r w:rsidRPr="00EC3D2F">
        <w:rPr>
          <w:rFonts w:ascii="Times New Roman" w:eastAsia="Times New Roman" w:hAnsi="Times New Roman" w:cs="Times New Roman"/>
          <w:kern w:val="0"/>
          <w:lang w:eastAsia="en-GB"/>
          <w14:ligatures w14:val="none"/>
        </w:rPr>
        <w:t xml:space="preserve"> us of our strengths or resilience. Others may feel heavy, creating pressure or self</w:t>
      </w:r>
      <w:r w:rsidRPr="00EC3D2F">
        <w:rPr>
          <w:rFonts w:ascii="Times New Roman" w:eastAsia="Times New Roman" w:hAnsi="Times New Roman" w:cs="Times New Roman"/>
          <w:kern w:val="0"/>
          <w:lang w:eastAsia="en-GB"/>
          <w14:ligatures w14:val="none"/>
        </w:rPr>
        <w:noBreakHyphen/>
        <w:t>criticism.</w:t>
      </w:r>
    </w:p>
    <w:p w14:paraId="1452B030"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 xml:space="preserve">This section invites you to notice those stories with compassion. You don’t need to change them right away or decide which are “good” or “bad.” Instead, you might simply ask: </w:t>
      </w:r>
      <w:r w:rsidRPr="00EC3D2F">
        <w:rPr>
          <w:rFonts w:ascii="Times New Roman" w:eastAsia="Times New Roman" w:hAnsi="Times New Roman" w:cs="Times New Roman"/>
          <w:i/>
          <w:iCs/>
          <w:kern w:val="0"/>
          <w:lang w:eastAsia="en-GB"/>
          <w14:ligatures w14:val="none"/>
        </w:rPr>
        <w:t>Which stories feel like they help me show up with ease? Which ones feel like they weigh me down?</w:t>
      </w:r>
      <w:r w:rsidRPr="00EC3D2F">
        <w:rPr>
          <w:rFonts w:ascii="Times New Roman" w:eastAsia="Times New Roman" w:hAnsi="Times New Roman" w:cs="Times New Roman"/>
          <w:kern w:val="0"/>
          <w:lang w:eastAsia="en-GB"/>
          <w14:ligatures w14:val="none"/>
        </w:rPr>
        <w:t xml:space="preserve"> From there, you can gently explore whether any story might be softened, rewritten, or reframed in a way that feels kinder and more aligned with how you want to experience conversations.</w:t>
      </w:r>
    </w:p>
    <w:p w14:paraId="433DE553"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Cognitive psychology suggests that self</w:t>
      </w:r>
      <w:r w:rsidRPr="00EC3D2F">
        <w:rPr>
          <w:rFonts w:ascii="Times New Roman" w:eastAsia="Times New Roman" w:hAnsi="Times New Roman" w:cs="Times New Roman"/>
          <w:kern w:val="0"/>
          <w:lang w:eastAsia="en-GB"/>
          <w14:ligatures w14:val="none"/>
        </w:rPr>
        <w:noBreakHyphen/>
        <w:t>narratives—the stories we tell ourselves about who we are—play a powerful role in shaping confidence. When these narratives are harsh or limiting, they can increase self</w:t>
      </w:r>
      <w:r w:rsidRPr="00EC3D2F">
        <w:rPr>
          <w:rFonts w:ascii="Times New Roman" w:eastAsia="Times New Roman" w:hAnsi="Times New Roman" w:cs="Times New Roman"/>
          <w:kern w:val="0"/>
          <w:lang w:eastAsia="en-GB"/>
          <w14:ligatures w14:val="none"/>
        </w:rPr>
        <w:noBreakHyphen/>
        <w:t>criticism and anxiety. Reframing them with gentleness can reduce that weight, opening space for self</w:t>
      </w:r>
      <w:r w:rsidRPr="00EC3D2F">
        <w:rPr>
          <w:rFonts w:ascii="Times New Roman" w:eastAsia="Times New Roman" w:hAnsi="Times New Roman" w:cs="Times New Roman"/>
          <w:kern w:val="0"/>
          <w:lang w:eastAsia="en-GB"/>
          <w14:ligatures w14:val="none"/>
        </w:rPr>
        <w:noBreakHyphen/>
        <w:t>acceptance and growth. This isn’t about denying your experiences, but about allowing new, kinder interpretations to emerge.</w:t>
      </w:r>
    </w:p>
    <w:p w14:paraId="38936A5C"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lastRenderedPageBreak/>
        <w:t>🔍</w:t>
      </w:r>
      <w:r w:rsidRPr="00EC3D2F">
        <w:rPr>
          <w:rFonts w:ascii="Times New Roman" w:eastAsia="Times New Roman" w:hAnsi="Times New Roman" w:cs="Times New Roman"/>
          <w:b/>
          <w:bCs/>
          <w:kern w:val="0"/>
          <w:lang w:eastAsia="en-GB"/>
          <w14:ligatures w14:val="none"/>
        </w:rPr>
        <w:t xml:space="preserve"> Open Questions:</w:t>
      </w:r>
    </w:p>
    <w:p w14:paraId="0A6410A9" w14:textId="77777777" w:rsidR="00EC3D2F" w:rsidRDefault="00EC3D2F" w:rsidP="00EC3D2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stories do I carry about myself in conversations?</w:t>
      </w:r>
    </w:p>
    <w:p w14:paraId="1A3568E7"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DFD094" w14:textId="77777777" w:rsidR="00EC3D2F" w:rsidRDefault="00EC3D2F" w:rsidP="00EC3D2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Which stories feel heavy, and which feel supportive?</w:t>
      </w:r>
    </w:p>
    <w:p w14:paraId="1B5985BF"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51858D" w14:textId="77777777" w:rsidR="00EC3D2F" w:rsidRDefault="00EC3D2F" w:rsidP="00EC3D2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might I gently rewrite one of these stories?</w:t>
      </w:r>
    </w:p>
    <w:p w14:paraId="183E3B7D"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7D2627" w14:textId="77777777" w:rsidR="00EC3D2F" w:rsidRDefault="00EC3D2F" w:rsidP="00EC3D2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Where do I notice these stories showing up most strongly?</w:t>
      </w:r>
    </w:p>
    <w:p w14:paraId="777D5789"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2D54EC" w14:textId="77777777" w:rsidR="00EC3D2F" w:rsidRDefault="00EC3D2F" w:rsidP="00EC3D2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would it feel like to carry a softer story into my next conversation?</w:t>
      </w:r>
    </w:p>
    <w:p w14:paraId="77D7304D"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1FC8C3"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Sentence Starters:</w:t>
      </w:r>
    </w:p>
    <w:p w14:paraId="1665B151" w14:textId="77777777" w:rsidR="00EC3D2F" w:rsidRDefault="00EC3D2F" w:rsidP="00EC3D2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story I carry about myself is…”</w:t>
      </w:r>
    </w:p>
    <w:p w14:paraId="5CC0235C"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50270C" w14:textId="77777777" w:rsidR="00EC3D2F" w:rsidRDefault="00EC3D2F" w:rsidP="00EC3D2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“This story feels supportive because…”</w:t>
      </w:r>
    </w:p>
    <w:p w14:paraId="31359330"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F6E128" w14:textId="77777777" w:rsidR="00EC3D2F" w:rsidRDefault="00EC3D2F" w:rsidP="00EC3D2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want to soften the story that…”</w:t>
      </w:r>
    </w:p>
    <w:p w14:paraId="03164DA4"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28A7A8" w14:textId="77777777" w:rsidR="00EC3D2F" w:rsidRDefault="00EC3D2F" w:rsidP="00EC3D2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“One way I might reframe this story is…”</w:t>
      </w:r>
    </w:p>
    <w:p w14:paraId="0AEC53FA"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B48FA1" w14:textId="77777777" w:rsidR="00EC3D2F" w:rsidRDefault="00EC3D2F" w:rsidP="00EC3D2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lastRenderedPageBreak/>
        <w:t>“A kinder story I’d like to hold is…”</w:t>
      </w:r>
    </w:p>
    <w:p w14:paraId="71393D95"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F6E4CA"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invited to meet your inner narratives with gentleness. Each story carries history, but none defines you completely. Even the act of noticing is already enough to begin softening their weight.</w:t>
      </w:r>
    </w:p>
    <w:p w14:paraId="7722C8AB" w14:textId="77777777" w:rsidR="00662466" w:rsidRDefault="00662466"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018D72FA" w14:textId="60DF71EF"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6: Reflection &amp; Practice</w:t>
      </w:r>
    </w:p>
    <w:p w14:paraId="2A808370"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Reflection is not about judging yourself or measuring success—it is about noticing. Each conversation offers small clues about how you show up, what feels supportive, and where you might want to experiment with something new. This section invites you to pause and gently observe patterns: moments that felt light, moments that felt heavy, and the choices you made along the way.</w:t>
      </w:r>
    </w:p>
    <w:p w14:paraId="1F3F3662"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Practice, in this context, is not about rehearsing perfection. It is about experimenting with language, presence, or pacing in ways that feel safe and authentic. You might prepare for a conversation by imagining how you’d like to feel, or you might reflect afterward to notice what worked and what felt tender. Over time, these small acts of awareness can help conversations feel more natural and aligned with your values.</w:t>
      </w:r>
    </w:p>
    <w:p w14:paraId="571612A6"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Research suggests that journaling strengthens self</w:t>
      </w:r>
      <w:r w:rsidRPr="00EC3D2F">
        <w:rPr>
          <w:rFonts w:ascii="Times New Roman" w:eastAsia="Times New Roman" w:hAnsi="Times New Roman" w:cs="Times New Roman"/>
          <w:kern w:val="0"/>
          <w:lang w:eastAsia="en-GB"/>
          <w14:ligatures w14:val="none"/>
        </w:rPr>
        <w:noBreakHyphen/>
        <w:t>awareness and helps integrate new communication habits. Writing down reflections after conversations can activate memory and emotional processing, making patterns easier to notice. Repetition—trying a phrase or approach more than once—helps build neural pathways, so new ways of showing up begin to feel more familiar and less effortful.</w:t>
      </w:r>
    </w:p>
    <w:p w14:paraId="04D63F9D"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Open Questions:</w:t>
      </w:r>
    </w:p>
    <w:p w14:paraId="2A5328FA" w14:textId="77777777" w:rsidR="00EC3D2F" w:rsidRDefault="00EC3D2F" w:rsidP="00EC3D2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conversation this week do I want to feel more at ease in?</w:t>
      </w:r>
    </w:p>
    <w:p w14:paraId="23F5289C"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57C879" w14:textId="77777777" w:rsidR="00EC3D2F" w:rsidRDefault="00EC3D2F" w:rsidP="00EC3D2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lastRenderedPageBreak/>
        <w:t>What felt light or heavy in my last interaction?</w:t>
      </w:r>
    </w:p>
    <w:p w14:paraId="64B70923"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B2B900" w14:textId="77777777" w:rsidR="00EC3D2F" w:rsidRDefault="00EC3D2F" w:rsidP="00EC3D2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did I notice about my presence or listening?</w:t>
      </w:r>
    </w:p>
    <w:p w14:paraId="3CC34CCD"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701630" w14:textId="77777777" w:rsidR="00EC3D2F" w:rsidRDefault="00EC3D2F" w:rsidP="00EC3D2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did my emotions shift before, during, and after the conversation?</w:t>
      </w:r>
    </w:p>
    <w:p w14:paraId="1C0BCFC2"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0FD31A" w14:textId="77777777" w:rsidR="00EC3D2F" w:rsidRDefault="00EC3D2F" w:rsidP="00EC3D2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small experiment might I want to try next time?</w:t>
      </w:r>
    </w:p>
    <w:p w14:paraId="40DA71B9"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2277F8"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Sentence Starters:</w:t>
      </w:r>
    </w:p>
    <w:p w14:paraId="1E6131AC" w14:textId="77777777" w:rsidR="00EC3D2F" w:rsidRDefault="00EC3D2F" w:rsidP="00EC3D2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conversation I want to prepare for is…”</w:t>
      </w:r>
    </w:p>
    <w:p w14:paraId="55B49B94"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BB5F64" w14:textId="77777777" w:rsidR="00EC3D2F" w:rsidRDefault="00EC3D2F" w:rsidP="00EC3D2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“Next time, I’d like to try saying…”</w:t>
      </w:r>
    </w:p>
    <w:p w14:paraId="73EA1E86"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4732E1" w14:textId="77777777" w:rsidR="00EC3D2F" w:rsidRDefault="00EC3D2F" w:rsidP="00EC3D2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“One thing that felt supportive in my last conversation was…”</w:t>
      </w:r>
    </w:p>
    <w:p w14:paraId="3001EC2C"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77BA61" w14:textId="77777777" w:rsidR="00EC3D2F" w:rsidRDefault="00EC3D2F" w:rsidP="00EC3D2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noticed myself feeling more at ease when…”</w:t>
      </w:r>
    </w:p>
    <w:p w14:paraId="3E863ADB"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DE17B9" w14:textId="1D4AE2F0" w:rsidR="00662466" w:rsidRDefault="00EC3D2F" w:rsidP="00662466">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gentle experiment I’d like to try is…”</w:t>
      </w:r>
    </w:p>
    <w:p w14:paraId="1E9B1E11"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5879D3"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lastRenderedPageBreak/>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invited to approach reflection and practice with kindness. Each noticing, each experiment, each small shift is enough. Confidence grows not from doing everything differently, but from allowing yourself to learn gently, at your own pace.</w:t>
      </w:r>
    </w:p>
    <w:p w14:paraId="685E50B0" w14:textId="77777777" w:rsidR="00662466" w:rsidRDefault="00662466"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588327EF" w14:textId="238CB73C"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7: The ABC Questioning Technique</w:t>
      </w:r>
    </w:p>
    <w:p w14:paraId="3A9FD849"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Conversations often invite us to respond in different ways—sometimes with agreement, sometimes by adding to what’s been said, and sometimes by offering another perspective. The </w:t>
      </w:r>
      <w:r w:rsidRPr="00EC3D2F">
        <w:rPr>
          <w:rFonts w:ascii="Times New Roman" w:eastAsia="Times New Roman" w:hAnsi="Times New Roman" w:cs="Times New Roman"/>
          <w:b/>
          <w:bCs/>
          <w:kern w:val="0"/>
          <w:lang w:eastAsia="en-GB"/>
          <w14:ligatures w14:val="none"/>
        </w:rPr>
        <w:t>ABC framework</w:t>
      </w:r>
      <w:r w:rsidRPr="00EC3D2F">
        <w:rPr>
          <w:rFonts w:ascii="Times New Roman" w:eastAsia="Times New Roman" w:hAnsi="Times New Roman" w:cs="Times New Roman"/>
          <w:kern w:val="0"/>
          <w:lang w:eastAsia="en-GB"/>
          <w14:ligatures w14:val="none"/>
        </w:rPr>
        <w:t>—</w:t>
      </w:r>
      <w:r w:rsidRPr="00EC3D2F">
        <w:rPr>
          <w:rFonts w:ascii="Times New Roman" w:eastAsia="Times New Roman" w:hAnsi="Times New Roman" w:cs="Times New Roman"/>
          <w:i/>
          <w:iCs/>
          <w:kern w:val="0"/>
          <w:lang w:eastAsia="en-GB"/>
          <w14:ligatures w14:val="none"/>
        </w:rPr>
        <w:t>Agree, Build, Challenge</w:t>
      </w:r>
      <w:r w:rsidRPr="00EC3D2F">
        <w:rPr>
          <w:rFonts w:ascii="Times New Roman" w:eastAsia="Times New Roman" w:hAnsi="Times New Roman" w:cs="Times New Roman"/>
          <w:kern w:val="0"/>
          <w:lang w:eastAsia="en-GB"/>
          <w14:ligatures w14:val="none"/>
        </w:rPr>
        <w:t>—is a simple way to notice these options.</w:t>
      </w:r>
    </w:p>
    <w:p w14:paraId="213947E8"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This section isn’t about choosing the “right” response. Instead, it’s about exploring which feels most natural to you, which feels less familiar, and how each shapes dialogue. You might find that agreeing helps you connect, building helps you expand ideas, and challenging (gently) helps you open new perspectives. Each has value, and noticing your patterns can help you feel more intentional in how you respond.</w:t>
      </w:r>
    </w:p>
    <w:p w14:paraId="2D884B86"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Dialogue research suggests that balanced responses—validating, adding, and gently challenging—can increase engagement and reduce tension. When people feel heard and acknowledged, they are more open to collaboration. Offering a new perspective with curiosity rather than confrontation can help conversations feel more respectful and constructive.</w:t>
      </w:r>
    </w:p>
    <w:p w14:paraId="60C62F04"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Open Questions:</w:t>
      </w:r>
    </w:p>
    <w:p w14:paraId="2E069667" w14:textId="77777777" w:rsidR="00EC3D2F" w:rsidRDefault="00EC3D2F" w:rsidP="00EC3D2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usually respond when I hear something new?</w:t>
      </w:r>
    </w:p>
    <w:p w14:paraId="0E5C04B3"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C4C11D" w14:textId="77777777" w:rsidR="00EC3D2F" w:rsidRDefault="00EC3D2F" w:rsidP="00EC3D2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helps me acknowledge another person’s view before adding my own?</w:t>
      </w:r>
    </w:p>
    <w:p w14:paraId="0A1F7B2F"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314B42" w14:textId="77777777" w:rsidR="00EC3D2F" w:rsidRDefault="00EC3D2F" w:rsidP="00EC3D2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lastRenderedPageBreak/>
        <w:t>Which of the three responses—Agree, Build, Challenge—feels most comfortable for me?</w:t>
      </w:r>
    </w:p>
    <w:p w14:paraId="405C1BAB"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20CEA9" w14:textId="77777777" w:rsidR="00EC3D2F" w:rsidRDefault="00EC3D2F" w:rsidP="00EC3D2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Which feels less familiar, and how might I experiment with it?</w:t>
      </w:r>
    </w:p>
    <w:p w14:paraId="16BB2171"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A4FF43" w14:textId="77777777" w:rsidR="00EC3D2F" w:rsidRDefault="00EC3D2F" w:rsidP="00EC3D2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notice the impact of my responses on the flow of conversation?</w:t>
      </w:r>
    </w:p>
    <w:p w14:paraId="625B4EF0"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E18D52"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Sentence Starters:</w:t>
      </w:r>
    </w:p>
    <w:p w14:paraId="5EF776C7" w14:textId="77777777" w:rsidR="00EC3D2F" w:rsidRDefault="00EC3D2F" w:rsidP="00EC3D2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agree because…”</w:t>
      </w:r>
    </w:p>
    <w:p w14:paraId="31C80F89"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949106" w14:textId="77777777" w:rsidR="00EC3D2F" w:rsidRDefault="00EC3D2F" w:rsidP="00EC3D2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“I’d add that…”</w:t>
      </w:r>
    </w:p>
    <w:p w14:paraId="60398B3D"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8C8021" w14:textId="77777777" w:rsidR="00EC3D2F" w:rsidRDefault="00EC3D2F" w:rsidP="00EC3D2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see it differently because…”</w:t>
      </w:r>
    </w:p>
    <w:p w14:paraId="729C9023"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1C2982" w14:textId="77777777" w:rsidR="00EC3D2F" w:rsidRDefault="00EC3D2F" w:rsidP="00EC3D2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“Another way to look at this is…”</w:t>
      </w:r>
    </w:p>
    <w:p w14:paraId="6DCA3061"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7150EB" w14:textId="77777777" w:rsidR="00EC3D2F" w:rsidRDefault="00EC3D2F" w:rsidP="00EC3D2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appreciate your view, and I wonder…”</w:t>
      </w:r>
    </w:p>
    <w:p w14:paraId="1768CC70" w14:textId="77777777" w:rsidR="00662466" w:rsidRPr="00EC3D2F" w:rsidRDefault="00662466" w:rsidP="006624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3A2866"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invited to explore the ABC technique with gentleness. Each response—whether agreement, addition, or challenge—can be a doorway to deeper connection. Simply noticing how you use them is already enough.</w:t>
      </w:r>
    </w:p>
    <w:p w14:paraId="419822EE" w14:textId="77777777" w:rsidR="00943887" w:rsidRDefault="00943887"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3DBBBCC4" w14:textId="5C1C37DE"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8: Imagining New Possibilities</w:t>
      </w:r>
    </w:p>
    <w:p w14:paraId="6645754E"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Conversations don’t have to stay the same. This section invites you to gently imagine how they might feel if they flowed with more ease, authenticity, or connection. It’s not about forcing change or setting rigid goals—it’s about opening to possibility.</w:t>
      </w:r>
    </w:p>
    <w:p w14:paraId="11B223D4"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 xml:space="preserve">Imagination can be a safe space to explore: </w:t>
      </w:r>
      <w:r w:rsidRPr="00EC3D2F">
        <w:rPr>
          <w:rFonts w:ascii="Times New Roman" w:eastAsia="Times New Roman" w:hAnsi="Times New Roman" w:cs="Times New Roman"/>
          <w:i/>
          <w:iCs/>
          <w:kern w:val="0"/>
          <w:lang w:eastAsia="en-GB"/>
          <w14:ligatures w14:val="none"/>
        </w:rPr>
        <w:t>What would it be like if I felt more at ease? What would it look like if my words carried less pressure and more flow? How might connection feel if I trusted myself more fully?</w:t>
      </w:r>
      <w:r w:rsidRPr="00EC3D2F">
        <w:rPr>
          <w:rFonts w:ascii="Times New Roman" w:eastAsia="Times New Roman" w:hAnsi="Times New Roman" w:cs="Times New Roman"/>
          <w:kern w:val="0"/>
          <w:lang w:eastAsia="en-GB"/>
          <w14:ligatures w14:val="none"/>
        </w:rPr>
        <w:t xml:space="preserve"> These reflections are not prescriptions—they are invitations to notice what feels nourishing and to allow yourself to envision conversations that align with your values and rhythms.</w:t>
      </w:r>
    </w:p>
    <w:p w14:paraId="7A154478" w14:textId="6FA5DC96"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Visualization activates similar brain pathways as real experiences. When you imagine yourself speaking with ease or listening with openness, your brain begins to rehearse those states. Over time, this makes new patterns feel more accessible and less intimidating. Neuroscience suggests that even </w:t>
      </w:r>
      <w:r w:rsidR="00943887" w:rsidRPr="00EC3D2F">
        <w:rPr>
          <w:rFonts w:ascii="Times New Roman" w:eastAsia="Times New Roman" w:hAnsi="Times New Roman" w:cs="Times New Roman"/>
          <w:kern w:val="0"/>
          <w:lang w:eastAsia="en-GB"/>
          <w14:ligatures w14:val="none"/>
        </w:rPr>
        <w:t>small, imagined</w:t>
      </w:r>
      <w:r w:rsidRPr="00EC3D2F">
        <w:rPr>
          <w:rFonts w:ascii="Times New Roman" w:eastAsia="Times New Roman" w:hAnsi="Times New Roman" w:cs="Times New Roman"/>
          <w:kern w:val="0"/>
          <w:lang w:eastAsia="en-GB"/>
          <w14:ligatures w14:val="none"/>
        </w:rPr>
        <w:t xml:space="preserve"> shifts—like picturing yourself pausing before replying—can help those shifts feel more natural when practiced in real life.</w:t>
      </w:r>
    </w:p>
    <w:p w14:paraId="1CF0A23D"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Open Questions:</w:t>
      </w:r>
    </w:p>
    <w:p w14:paraId="568CAE57" w14:textId="77777777" w:rsidR="00EC3D2F" w:rsidRDefault="00EC3D2F" w:rsidP="00EC3D2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If conversations felt easier, what might be different?</w:t>
      </w:r>
    </w:p>
    <w:p w14:paraId="7C2E4803"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C55DDC" w14:textId="414A3845" w:rsidR="00943887" w:rsidRDefault="00EC3D2F" w:rsidP="00943887">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would I like to feel when I speak or listen?</w:t>
      </w:r>
    </w:p>
    <w:p w14:paraId="3A993B1C"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F429AA" w14:textId="77777777" w:rsidR="00EC3D2F" w:rsidRDefault="00EC3D2F" w:rsidP="00EC3D2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small shifts could support that vision?</w:t>
      </w:r>
    </w:p>
    <w:p w14:paraId="7898EE38"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EF42EF" w14:textId="77777777" w:rsidR="00EC3D2F" w:rsidRDefault="00EC3D2F" w:rsidP="00EC3D2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qualities do I want to bring into my conversations—ease, curiosity, warmth, clarity?</w:t>
      </w:r>
    </w:p>
    <w:p w14:paraId="7134DCBE"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E7C57C" w14:textId="77777777" w:rsidR="00EC3D2F" w:rsidRDefault="00EC3D2F" w:rsidP="00EC3D2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might I imagine myself showing up when I feel most aligned with who I am?</w:t>
      </w:r>
    </w:p>
    <w:p w14:paraId="7B212FFF"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8FE6DC"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Sentence Starters:</w:t>
      </w:r>
    </w:p>
    <w:p w14:paraId="67986454" w14:textId="77777777" w:rsidR="00EC3D2F" w:rsidRDefault="00EC3D2F" w:rsidP="00EC3D2F">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imagine conversations feeling…”</w:t>
      </w:r>
    </w:p>
    <w:p w14:paraId="339B5E1C"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4DE59F" w14:textId="77777777" w:rsidR="00EC3D2F" w:rsidRDefault="00EC3D2F" w:rsidP="00EC3D2F">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“One small shift I’d like to try is…”</w:t>
      </w:r>
    </w:p>
    <w:p w14:paraId="51FF3F0E"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6EEF50" w14:textId="77777777" w:rsidR="00EC3D2F" w:rsidRDefault="00EC3D2F" w:rsidP="00EC3D2F">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“When I picture myself at ease, I see…”</w:t>
      </w:r>
    </w:p>
    <w:p w14:paraId="5FA857A7"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DF8EC7" w14:textId="77777777" w:rsidR="00EC3D2F" w:rsidRDefault="00EC3D2F" w:rsidP="00EC3D2F">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quality I’d like to bring into my conversations is…”</w:t>
      </w:r>
    </w:p>
    <w:p w14:paraId="0820823C"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754368" w14:textId="77777777" w:rsidR="00EC3D2F" w:rsidRDefault="00EC3D2F" w:rsidP="00EC3D2F">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“If I trusted myself more fully, I imagine…”</w:t>
      </w:r>
    </w:p>
    <w:p w14:paraId="0C7F1B34" w14:textId="77777777" w:rsidR="00943887" w:rsidRPr="00EC3D2F" w:rsidRDefault="00943887" w:rsidP="009438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A7C1D4"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invited to imagine conversations not as tasks to master, but as spaces to inhabit with more ease. Even the act of picturing yourself at ease is already a step toward making that possibility feel real.</w:t>
      </w:r>
    </w:p>
    <w:p w14:paraId="52208C6F" w14:textId="77777777" w:rsidR="00943887" w:rsidRDefault="00943887"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7C6494A3" w14:textId="4885DA9D"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9: Boundaries &amp; Energy</w:t>
      </w:r>
    </w:p>
    <w:p w14:paraId="39A73038"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Conversations can touch our energy in different ways. Some feel nourishing and expansive, leaving us lighter or more connected. Others may feel draining, heavy, or </w:t>
      </w:r>
      <w:r w:rsidRPr="00EC3D2F">
        <w:rPr>
          <w:rFonts w:ascii="Times New Roman" w:eastAsia="Times New Roman" w:hAnsi="Times New Roman" w:cs="Times New Roman"/>
          <w:kern w:val="0"/>
          <w:lang w:eastAsia="en-GB"/>
          <w14:ligatures w14:val="none"/>
        </w:rPr>
        <w:lastRenderedPageBreak/>
        <w:t>overwhelming. This section invites you to notice those shifts with gentleness, not as something to fix, but as information about your needs and rhythms.</w:t>
      </w:r>
    </w:p>
    <w:p w14:paraId="5DF1A9B0" w14:textId="14FD24F9"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 xml:space="preserve">Boundaries are not walls—they are invitations to care for yourself. They can be subtle, like choosing when to pause, how much to share, or how long to stay in a conversation. They can also be more explicit, like saying no, asking for space, or redirecting the flow. By noticing your energy and </w:t>
      </w:r>
      <w:r w:rsidR="00943887" w:rsidRPr="00EC3D2F">
        <w:rPr>
          <w:rFonts w:ascii="Times New Roman" w:eastAsia="Times New Roman" w:hAnsi="Times New Roman" w:cs="Times New Roman"/>
          <w:kern w:val="0"/>
          <w:lang w:eastAsia="en-GB"/>
          <w14:ligatures w14:val="none"/>
        </w:rPr>
        <w:t>honouring</w:t>
      </w:r>
      <w:r w:rsidRPr="00EC3D2F">
        <w:rPr>
          <w:rFonts w:ascii="Times New Roman" w:eastAsia="Times New Roman" w:hAnsi="Times New Roman" w:cs="Times New Roman"/>
          <w:kern w:val="0"/>
          <w:lang w:eastAsia="en-GB"/>
          <w14:ligatures w14:val="none"/>
        </w:rPr>
        <w:t xml:space="preserve"> your limits, you create conditions where conversations can feel more sustainable and aligned with your well</w:t>
      </w:r>
      <w:r w:rsidRPr="00EC3D2F">
        <w:rPr>
          <w:rFonts w:ascii="Times New Roman" w:eastAsia="Times New Roman" w:hAnsi="Times New Roman" w:cs="Times New Roman"/>
          <w:kern w:val="0"/>
          <w:lang w:eastAsia="en-GB"/>
          <w14:ligatures w14:val="none"/>
        </w:rPr>
        <w:noBreakHyphen/>
        <w:t>being.</w:t>
      </w:r>
    </w:p>
    <w:p w14:paraId="1B079A82"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Research on interpersonal boundaries shows that respecting your own limits increases resilience and reduces burnout. Energy awareness is part of self</w:t>
      </w:r>
      <w:r w:rsidRPr="00EC3D2F">
        <w:rPr>
          <w:rFonts w:ascii="Times New Roman" w:eastAsia="Times New Roman" w:hAnsi="Times New Roman" w:cs="Times New Roman"/>
          <w:kern w:val="0"/>
          <w:lang w:eastAsia="en-GB"/>
          <w14:ligatures w14:val="none"/>
        </w:rPr>
        <w:noBreakHyphen/>
        <w:t>regulation: when you notice what drains or restores you, you can make choices that protect your nervous system and support authentic connection. Boundaries are not about pushing others away—they are about creating balance so you can remain present without depleting yourself.</w:t>
      </w:r>
    </w:p>
    <w:p w14:paraId="0DBF3157"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Open Questions:</w:t>
      </w:r>
    </w:p>
    <w:p w14:paraId="7AD48E59" w14:textId="77777777" w:rsidR="00EC3D2F" w:rsidRDefault="00EC3D2F" w:rsidP="00EC3D2F">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kinds of conversations feel energizing for me?</w:t>
      </w:r>
    </w:p>
    <w:p w14:paraId="5361995D"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65F1EE" w14:textId="77777777" w:rsidR="00EC3D2F" w:rsidRDefault="00EC3D2F" w:rsidP="00EC3D2F">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kinds feel draining?</w:t>
      </w:r>
    </w:p>
    <w:p w14:paraId="1BE9DF2D"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FF0C35" w14:textId="77777777" w:rsidR="00EC3D2F" w:rsidRDefault="00EC3D2F" w:rsidP="00EC3D2F">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notice when I need to pause or step back?</w:t>
      </w:r>
    </w:p>
    <w:p w14:paraId="22821476"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841170" w14:textId="77777777" w:rsidR="00EC3D2F" w:rsidRDefault="00EC3D2F" w:rsidP="00EC3D2F">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signals does my body or mind give me when I’m reaching my limit?</w:t>
      </w:r>
    </w:p>
    <w:p w14:paraId="7AA59588"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9DDAC5" w14:textId="77777777" w:rsidR="00EC3D2F" w:rsidRDefault="00EC3D2F" w:rsidP="00EC3D2F">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know when a boundary has supported me?</w:t>
      </w:r>
    </w:p>
    <w:p w14:paraId="23175B8D"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DE6C50"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Sentence Starters:</w:t>
      </w:r>
    </w:p>
    <w:p w14:paraId="41EE3478" w14:textId="77777777" w:rsidR="00EC3D2F" w:rsidRDefault="00EC3D2F" w:rsidP="00EC3D2F">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lastRenderedPageBreak/>
        <w:t>“I feel most energized when…”</w:t>
      </w:r>
    </w:p>
    <w:p w14:paraId="42FCED65"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5FBFB9" w14:textId="77777777" w:rsidR="00EC3D2F" w:rsidRDefault="00EC3D2F" w:rsidP="00EC3D2F">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notice I need space when…”</w:t>
      </w:r>
    </w:p>
    <w:p w14:paraId="426272A8"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4B1E21" w14:textId="77777777" w:rsidR="00EC3D2F" w:rsidRDefault="00EC3D2F" w:rsidP="00EC3D2F">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“One boundary that supports me is…”</w:t>
      </w:r>
    </w:p>
    <w:p w14:paraId="292B45AE"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CFD6D8" w14:textId="77777777" w:rsidR="00EC3D2F" w:rsidRDefault="00EC3D2F" w:rsidP="00EC3D2F">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feel more grounded when I…”</w:t>
      </w:r>
    </w:p>
    <w:p w14:paraId="208C04AA"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71E3E0" w14:textId="77777777" w:rsidR="00EC3D2F" w:rsidRDefault="00EC3D2F" w:rsidP="00EC3D2F">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way I care for my energy in conversations is…”</w:t>
      </w:r>
    </w:p>
    <w:p w14:paraId="28BF3DB0"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3FE62F" w14:textId="6C4BC46B"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 xml:space="preserve">You are invited to </w:t>
      </w:r>
      <w:r w:rsidR="001F32C2" w:rsidRPr="00EC3D2F">
        <w:rPr>
          <w:rFonts w:ascii="Times New Roman" w:eastAsia="Times New Roman" w:hAnsi="Times New Roman" w:cs="Times New Roman"/>
          <w:i/>
          <w:iCs/>
          <w:kern w:val="0"/>
          <w:lang w:eastAsia="en-GB"/>
          <w14:ligatures w14:val="none"/>
        </w:rPr>
        <w:t>honour</w:t>
      </w:r>
      <w:r w:rsidRPr="00EC3D2F">
        <w:rPr>
          <w:rFonts w:ascii="Times New Roman" w:eastAsia="Times New Roman" w:hAnsi="Times New Roman" w:cs="Times New Roman"/>
          <w:i/>
          <w:iCs/>
          <w:kern w:val="0"/>
          <w:lang w:eastAsia="en-GB"/>
          <w14:ligatures w14:val="none"/>
        </w:rPr>
        <w:t xml:space="preserve"> your energy with compassion. Boundaries are not signs of weakness—they are acts of care. Each pause, each limit, each moment of noticing is already enough to support your presence.</w:t>
      </w:r>
    </w:p>
    <w:p w14:paraId="74121707" w14:textId="77777777" w:rsidR="001F32C2" w:rsidRDefault="001F32C2"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4C02D110" w14:textId="31BB289F"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Part 10: Self</w:t>
      </w:r>
      <w:r w:rsidRPr="00EC3D2F">
        <w:rPr>
          <w:rFonts w:ascii="Times New Roman" w:eastAsia="Times New Roman" w:hAnsi="Times New Roman" w:cs="Times New Roman"/>
          <w:b/>
          <w:bCs/>
          <w:kern w:val="0"/>
          <w:lang w:eastAsia="en-GB"/>
          <w14:ligatures w14:val="none"/>
        </w:rPr>
        <w:noBreakHyphen/>
        <w:t>Compassion in Conversation</w:t>
      </w:r>
    </w:p>
    <w:p w14:paraId="231B3592"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b/>
          <w:bCs/>
          <w:kern w:val="0"/>
          <w:lang w:eastAsia="en-GB"/>
          <w14:ligatures w14:val="none"/>
        </w:rPr>
        <w:t>Guide:</w:t>
      </w:r>
      <w:r w:rsidRPr="00EC3D2F">
        <w:rPr>
          <w:rFonts w:ascii="Times New Roman" w:eastAsia="Times New Roman" w:hAnsi="Times New Roman" w:cs="Times New Roman"/>
          <w:kern w:val="0"/>
          <w:lang w:eastAsia="en-GB"/>
          <w14:ligatures w14:val="none"/>
        </w:rPr>
        <w:t xml:space="preserve"> Conversations can sometimes feel awkward, uncertain, or challenging. In those moments, it’s easy to turn inward with self</w:t>
      </w:r>
      <w:r w:rsidRPr="00EC3D2F">
        <w:rPr>
          <w:rFonts w:ascii="Times New Roman" w:eastAsia="Times New Roman" w:hAnsi="Times New Roman" w:cs="Times New Roman"/>
          <w:kern w:val="0"/>
          <w:lang w:eastAsia="en-GB"/>
          <w14:ligatures w14:val="none"/>
        </w:rPr>
        <w:noBreakHyphen/>
        <w:t>criticism—replaying words, questioning tone, or wishing things had gone differently. This section invites you to soften that inner dialogue and bring kindness to yourself instead.</w:t>
      </w:r>
    </w:p>
    <w:p w14:paraId="65E2E4F3"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Self</w:t>
      </w:r>
      <w:r w:rsidRPr="00EC3D2F">
        <w:rPr>
          <w:rFonts w:ascii="Times New Roman" w:eastAsia="Times New Roman" w:hAnsi="Times New Roman" w:cs="Times New Roman"/>
          <w:kern w:val="0"/>
          <w:lang w:eastAsia="en-GB"/>
          <w14:ligatures w14:val="none"/>
        </w:rPr>
        <w:noBreakHyphen/>
        <w:t>compassion is not about ignoring difficulties or pretending everything went well. It is about acknowledging your humanity: that conversations are complex, that everyone has moments of hesitation, and that imperfection is part of connection. By offering yourself gentleness, you create space to recover more quickly, to learn without shame, and to trust that your presence is enough.</w:t>
      </w:r>
    </w:p>
    <w:p w14:paraId="4C761FFC"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lastRenderedPageBreak/>
        <w:t>🧠</w:t>
      </w:r>
      <w:r w:rsidRPr="00EC3D2F">
        <w:rPr>
          <w:rFonts w:ascii="Times New Roman" w:eastAsia="Times New Roman" w:hAnsi="Times New Roman" w:cs="Times New Roman"/>
          <w:b/>
          <w:bCs/>
          <w:kern w:val="0"/>
          <w:lang w:eastAsia="en-GB"/>
          <w14:ligatures w14:val="none"/>
        </w:rPr>
        <w:t xml:space="preserve"> Science Bit:</w:t>
      </w:r>
      <w:r w:rsidRPr="00EC3D2F">
        <w:rPr>
          <w:rFonts w:ascii="Times New Roman" w:eastAsia="Times New Roman" w:hAnsi="Times New Roman" w:cs="Times New Roman"/>
          <w:kern w:val="0"/>
          <w:lang w:eastAsia="en-GB"/>
          <w14:ligatures w14:val="none"/>
        </w:rPr>
        <w:t xml:space="preserve"> Research on self</w:t>
      </w:r>
      <w:r w:rsidRPr="00EC3D2F">
        <w:rPr>
          <w:rFonts w:ascii="Times New Roman" w:eastAsia="Times New Roman" w:hAnsi="Times New Roman" w:cs="Times New Roman"/>
          <w:kern w:val="0"/>
          <w:lang w:eastAsia="en-GB"/>
          <w14:ligatures w14:val="none"/>
        </w:rPr>
        <w:noBreakHyphen/>
        <w:t>compassion shows that treating yourself with kindness reduces shame and increases resilience. When people respond to themselves with warmth rather than harshness, they recover more quickly from difficult moments and are more likely to try again. Self</w:t>
      </w:r>
      <w:r w:rsidRPr="00EC3D2F">
        <w:rPr>
          <w:rFonts w:ascii="Times New Roman" w:eastAsia="Times New Roman" w:hAnsi="Times New Roman" w:cs="Times New Roman"/>
          <w:kern w:val="0"/>
          <w:lang w:eastAsia="en-GB"/>
          <w14:ligatures w14:val="none"/>
        </w:rPr>
        <w:noBreakHyphen/>
        <w:t>compassion activates the same soothing systems in the brain that are engaged when receiving care from others, helping conversations feel less threatening and more manageable.</w:t>
      </w:r>
    </w:p>
    <w:p w14:paraId="6AB5DAFD"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Open Questions:</w:t>
      </w:r>
    </w:p>
    <w:p w14:paraId="5D9F10F2" w14:textId="77777777" w:rsidR="00EC3D2F" w:rsidRDefault="00EC3D2F" w:rsidP="00EC3D2F">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speak to myself after a conversation that felt hard?</w:t>
      </w:r>
    </w:p>
    <w:p w14:paraId="2960918D"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A097A" w14:textId="77777777" w:rsidR="00EC3D2F" w:rsidRDefault="00EC3D2F" w:rsidP="00EC3D2F">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What gentle words could I offer myself in those moments?</w:t>
      </w:r>
    </w:p>
    <w:p w14:paraId="733B7C86"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2A66F0" w14:textId="77777777" w:rsidR="00EC3D2F" w:rsidRDefault="00EC3D2F" w:rsidP="00EC3D2F">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might self</w:t>
      </w:r>
      <w:r w:rsidRPr="00EC3D2F">
        <w:rPr>
          <w:rFonts w:ascii="Times New Roman" w:eastAsia="Times New Roman" w:hAnsi="Times New Roman" w:cs="Times New Roman"/>
          <w:kern w:val="0"/>
          <w:lang w:eastAsia="en-GB"/>
          <w14:ligatures w14:val="none"/>
        </w:rPr>
        <w:noBreakHyphen/>
        <w:t>compassion change the way I experience conversations?</w:t>
      </w:r>
    </w:p>
    <w:p w14:paraId="47FA913F"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BBC1F5" w14:textId="77777777" w:rsidR="00EC3D2F" w:rsidRDefault="00EC3D2F" w:rsidP="00EC3D2F">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 xml:space="preserve">What does kindness toward </w:t>
      </w:r>
      <w:proofErr w:type="gramStart"/>
      <w:r w:rsidRPr="00EC3D2F">
        <w:rPr>
          <w:rFonts w:ascii="Times New Roman" w:eastAsia="Times New Roman" w:hAnsi="Times New Roman" w:cs="Times New Roman"/>
          <w:kern w:val="0"/>
          <w:lang w:eastAsia="en-GB"/>
          <w14:ligatures w14:val="none"/>
        </w:rPr>
        <w:t>myself</w:t>
      </w:r>
      <w:proofErr w:type="gramEnd"/>
      <w:r w:rsidRPr="00EC3D2F">
        <w:rPr>
          <w:rFonts w:ascii="Times New Roman" w:eastAsia="Times New Roman" w:hAnsi="Times New Roman" w:cs="Times New Roman"/>
          <w:kern w:val="0"/>
          <w:lang w:eastAsia="en-GB"/>
          <w14:ligatures w14:val="none"/>
        </w:rPr>
        <w:t xml:space="preserve"> look like in practice?</w:t>
      </w:r>
    </w:p>
    <w:p w14:paraId="43CD7032"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0C9366" w14:textId="77777777" w:rsidR="00EC3D2F" w:rsidRDefault="00EC3D2F" w:rsidP="00EC3D2F">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How do I notice the difference between self</w:t>
      </w:r>
      <w:r w:rsidRPr="00EC3D2F">
        <w:rPr>
          <w:rFonts w:ascii="Times New Roman" w:eastAsia="Times New Roman" w:hAnsi="Times New Roman" w:cs="Times New Roman"/>
          <w:kern w:val="0"/>
          <w:lang w:eastAsia="en-GB"/>
          <w14:ligatures w14:val="none"/>
        </w:rPr>
        <w:noBreakHyphen/>
        <w:t>criticism and self</w:t>
      </w:r>
      <w:r w:rsidRPr="00EC3D2F">
        <w:rPr>
          <w:rFonts w:ascii="Times New Roman" w:eastAsia="Times New Roman" w:hAnsi="Times New Roman" w:cs="Times New Roman"/>
          <w:kern w:val="0"/>
          <w:lang w:eastAsia="en-GB"/>
          <w14:ligatures w14:val="none"/>
        </w:rPr>
        <w:noBreakHyphen/>
        <w:t>support?</w:t>
      </w:r>
    </w:p>
    <w:p w14:paraId="526F30E9"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7F56CB"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Sentence Starters:</w:t>
      </w:r>
    </w:p>
    <w:p w14:paraId="2B318011" w14:textId="77777777" w:rsidR="00EC3D2F" w:rsidRDefault="00EC3D2F" w:rsidP="00EC3D2F">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“When a conversation feels difficult, I remind myself…”</w:t>
      </w:r>
    </w:p>
    <w:p w14:paraId="203AB254"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0AE03F" w14:textId="77777777" w:rsidR="00EC3D2F" w:rsidRDefault="00EC3D2F" w:rsidP="00EC3D2F">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“A kind phrase I want to practice is…”</w:t>
      </w:r>
    </w:p>
    <w:p w14:paraId="2592CAA1"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49A316" w14:textId="77777777" w:rsidR="00EC3D2F" w:rsidRDefault="00EC3D2F" w:rsidP="00EC3D2F">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lastRenderedPageBreak/>
        <w:t>“Self</w:t>
      </w:r>
      <w:r w:rsidRPr="00EC3D2F">
        <w:rPr>
          <w:rFonts w:ascii="Times New Roman" w:eastAsia="Times New Roman" w:hAnsi="Times New Roman" w:cs="Times New Roman"/>
          <w:kern w:val="0"/>
          <w:lang w:eastAsia="en-GB"/>
          <w14:ligatures w14:val="none"/>
        </w:rPr>
        <w:noBreakHyphen/>
        <w:t>compassion helps me by…”</w:t>
      </w:r>
    </w:p>
    <w:p w14:paraId="1262C345"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02406E" w14:textId="77777777" w:rsidR="00EC3D2F" w:rsidRDefault="00EC3D2F" w:rsidP="00EC3D2F">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“I notice I feel more at ease when I tell myself…”</w:t>
      </w:r>
    </w:p>
    <w:p w14:paraId="6B26CB3D"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6EBA10" w14:textId="77777777" w:rsidR="00EC3D2F" w:rsidRDefault="00EC3D2F" w:rsidP="00EC3D2F">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“One way I can offer myself gentleness is…”</w:t>
      </w:r>
    </w:p>
    <w:p w14:paraId="1B0AB2AE" w14:textId="77777777" w:rsidR="001F32C2" w:rsidRPr="00EC3D2F" w:rsidRDefault="001F32C2" w:rsidP="001F32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E4ECA0"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invited to meet yourself with kindness in the moments that feel tender. Each gentle word, each pause for care, each act of self</w:t>
      </w:r>
      <w:r w:rsidRPr="00EC3D2F">
        <w:rPr>
          <w:rFonts w:ascii="Times New Roman" w:eastAsia="Times New Roman" w:hAnsi="Times New Roman" w:cs="Times New Roman"/>
          <w:i/>
          <w:iCs/>
          <w:kern w:val="0"/>
          <w:lang w:eastAsia="en-GB"/>
          <w14:ligatures w14:val="none"/>
        </w:rPr>
        <w:noBreakHyphen/>
        <w:t>support is already enough. Confidence grows not from perfection, but from compassion for the imperfect, human ways we show up.</w:t>
      </w:r>
    </w:p>
    <w:p w14:paraId="53F5DB12" w14:textId="77777777" w:rsidR="001F32C2" w:rsidRDefault="001F32C2" w:rsidP="00EC3D2F">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00469588" w14:textId="2B50C081" w:rsidR="00EC3D2F" w:rsidRPr="00EC3D2F" w:rsidRDefault="00EC3D2F" w:rsidP="00EC3D2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C3D2F">
        <w:rPr>
          <w:rFonts w:ascii="Segoe UI Emoji" w:eastAsia="Times New Roman" w:hAnsi="Segoe UI Emoji" w:cs="Segoe UI Emoji"/>
          <w:b/>
          <w:bCs/>
          <w:kern w:val="0"/>
          <w:lang w:eastAsia="en-GB"/>
          <w14:ligatures w14:val="none"/>
        </w:rPr>
        <w:t>🍃</w:t>
      </w:r>
      <w:r w:rsidRPr="00EC3D2F">
        <w:rPr>
          <w:rFonts w:ascii="Times New Roman" w:eastAsia="Times New Roman" w:hAnsi="Times New Roman" w:cs="Times New Roman"/>
          <w:b/>
          <w:bCs/>
          <w:kern w:val="0"/>
          <w:lang w:eastAsia="en-GB"/>
          <w14:ligatures w14:val="none"/>
        </w:rPr>
        <w:t xml:space="preserve"> Closing Reflection</w:t>
      </w:r>
    </w:p>
    <w:p w14:paraId="2EE323E7"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Confidence does not need to mean being loud, certain, or polished. It can simply mean allowing yourself to show up as you are—in whatever rhythm, tone, or presence feels true to you. Conversations are not tests to pass; they are living exchanges, shaped by emotions, stories, boundaries, and possibilities.</w:t>
      </w:r>
    </w:p>
    <w:p w14:paraId="5AE50FD0"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Times New Roman" w:eastAsia="Times New Roman" w:hAnsi="Times New Roman" w:cs="Times New Roman"/>
          <w:kern w:val="0"/>
          <w:lang w:eastAsia="en-GB"/>
          <w14:ligatures w14:val="none"/>
        </w:rPr>
        <w:t>By exploring these layers with curiosity and compassion, you create space for conversations to feel more authentic, more connected, and more aligned with your own pace. Each noticing, each pause, each gentle experiment is already enough. Confidence grows not from striving, but from softening into acceptance—trusting that your way of showing up has value.</w:t>
      </w:r>
    </w:p>
    <w:p w14:paraId="209C7DF3" w14:textId="77777777" w:rsidR="00EC3D2F" w:rsidRPr="00EC3D2F" w:rsidRDefault="00EC3D2F" w:rsidP="00EC3D2F">
      <w:pPr>
        <w:spacing w:before="100" w:beforeAutospacing="1" w:after="100" w:afterAutospacing="1" w:line="360" w:lineRule="auto"/>
        <w:rPr>
          <w:rFonts w:ascii="Times New Roman" w:eastAsia="Times New Roman" w:hAnsi="Times New Roman" w:cs="Times New Roman"/>
          <w:kern w:val="0"/>
          <w:lang w:eastAsia="en-GB"/>
          <w14:ligatures w14:val="none"/>
        </w:rPr>
      </w:pPr>
      <w:r w:rsidRPr="00EC3D2F">
        <w:rPr>
          <w:rFonts w:ascii="Segoe UI Emoji" w:eastAsia="Times New Roman" w:hAnsi="Segoe UI Emoji" w:cs="Segoe UI Emoji"/>
          <w:kern w:val="0"/>
          <w:lang w:eastAsia="en-GB"/>
          <w14:ligatures w14:val="none"/>
        </w:rPr>
        <w:t>🌿</w:t>
      </w:r>
      <w:r w:rsidRPr="00EC3D2F">
        <w:rPr>
          <w:rFonts w:ascii="Times New Roman" w:eastAsia="Times New Roman" w:hAnsi="Times New Roman" w:cs="Times New Roman"/>
          <w:kern w:val="0"/>
          <w:lang w:eastAsia="en-GB"/>
          <w14:ligatures w14:val="none"/>
        </w:rPr>
        <w:t xml:space="preserve"> </w:t>
      </w:r>
      <w:r w:rsidRPr="00EC3D2F">
        <w:rPr>
          <w:rFonts w:ascii="Times New Roman" w:eastAsia="Times New Roman" w:hAnsi="Times New Roman" w:cs="Times New Roman"/>
          <w:i/>
          <w:iCs/>
          <w:kern w:val="0"/>
          <w:lang w:eastAsia="en-GB"/>
          <w14:ligatures w14:val="none"/>
        </w:rPr>
        <w:t>You are allowed to move slowly. You are allowed to notice. You are allowed to rest. You are allowed to grow into confidence, one conversation at a time.</w:t>
      </w:r>
    </w:p>
    <w:p w14:paraId="7394A0CE" w14:textId="77777777" w:rsidR="00D33FC5" w:rsidRDefault="00D33FC5" w:rsidP="00EC3D2F">
      <w:pPr>
        <w:spacing w:before="100" w:beforeAutospacing="1" w:after="100" w:afterAutospacing="1" w:line="240" w:lineRule="auto"/>
        <w:outlineLvl w:val="1"/>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699DF" w14:textId="77777777" w:rsidR="002F7D76" w:rsidRDefault="002F7D76" w:rsidP="002F7D76">
      <w:pPr>
        <w:spacing w:after="0" w:line="240" w:lineRule="auto"/>
      </w:pPr>
      <w:r>
        <w:separator/>
      </w:r>
    </w:p>
  </w:endnote>
  <w:endnote w:type="continuationSeparator" w:id="0">
    <w:p w14:paraId="01A955CD" w14:textId="77777777" w:rsidR="002F7D76" w:rsidRDefault="002F7D76" w:rsidP="002F7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865215968"/>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77BA5EE4" w14:textId="366090D3" w:rsidR="002F7D76" w:rsidRPr="002F7D76" w:rsidRDefault="002F7D76">
            <w:pPr>
              <w:pStyle w:val="Footer"/>
              <w:jc w:val="right"/>
              <w:rPr>
                <w:rFonts w:ascii="Times New Roman" w:hAnsi="Times New Roman" w:cs="Times New Roman"/>
              </w:rPr>
            </w:pPr>
            <w:r w:rsidRPr="002F7D76">
              <w:rPr>
                <w:rFonts w:ascii="Times New Roman" w:hAnsi="Times New Roman" w:cs="Times New Roman"/>
              </w:rPr>
              <w:t xml:space="preserve">Page </w:t>
            </w:r>
            <w:r w:rsidRPr="002F7D76">
              <w:rPr>
                <w:rFonts w:ascii="Times New Roman" w:hAnsi="Times New Roman" w:cs="Times New Roman"/>
                <w:b/>
                <w:bCs/>
              </w:rPr>
              <w:fldChar w:fldCharType="begin"/>
            </w:r>
            <w:r w:rsidRPr="002F7D76">
              <w:rPr>
                <w:rFonts w:ascii="Times New Roman" w:hAnsi="Times New Roman" w:cs="Times New Roman"/>
                <w:b/>
                <w:bCs/>
              </w:rPr>
              <w:instrText xml:space="preserve"> PAGE </w:instrText>
            </w:r>
            <w:r w:rsidRPr="002F7D76">
              <w:rPr>
                <w:rFonts w:ascii="Times New Roman" w:hAnsi="Times New Roman" w:cs="Times New Roman"/>
                <w:b/>
                <w:bCs/>
              </w:rPr>
              <w:fldChar w:fldCharType="separate"/>
            </w:r>
            <w:r w:rsidRPr="002F7D76">
              <w:rPr>
                <w:rFonts w:ascii="Times New Roman" w:hAnsi="Times New Roman" w:cs="Times New Roman"/>
                <w:b/>
                <w:bCs/>
                <w:noProof/>
              </w:rPr>
              <w:t>2</w:t>
            </w:r>
            <w:r w:rsidRPr="002F7D76">
              <w:rPr>
                <w:rFonts w:ascii="Times New Roman" w:hAnsi="Times New Roman" w:cs="Times New Roman"/>
                <w:b/>
                <w:bCs/>
              </w:rPr>
              <w:fldChar w:fldCharType="end"/>
            </w:r>
            <w:r w:rsidRPr="002F7D76">
              <w:rPr>
                <w:rFonts w:ascii="Times New Roman" w:hAnsi="Times New Roman" w:cs="Times New Roman"/>
              </w:rPr>
              <w:t xml:space="preserve"> of </w:t>
            </w:r>
            <w:r w:rsidRPr="002F7D76">
              <w:rPr>
                <w:rFonts w:ascii="Times New Roman" w:hAnsi="Times New Roman" w:cs="Times New Roman"/>
                <w:b/>
                <w:bCs/>
              </w:rPr>
              <w:fldChar w:fldCharType="begin"/>
            </w:r>
            <w:r w:rsidRPr="002F7D76">
              <w:rPr>
                <w:rFonts w:ascii="Times New Roman" w:hAnsi="Times New Roman" w:cs="Times New Roman"/>
                <w:b/>
                <w:bCs/>
              </w:rPr>
              <w:instrText xml:space="preserve"> NUMPAGES  </w:instrText>
            </w:r>
            <w:r w:rsidRPr="002F7D76">
              <w:rPr>
                <w:rFonts w:ascii="Times New Roman" w:hAnsi="Times New Roman" w:cs="Times New Roman"/>
                <w:b/>
                <w:bCs/>
              </w:rPr>
              <w:fldChar w:fldCharType="separate"/>
            </w:r>
            <w:r w:rsidRPr="002F7D76">
              <w:rPr>
                <w:rFonts w:ascii="Times New Roman" w:hAnsi="Times New Roman" w:cs="Times New Roman"/>
                <w:b/>
                <w:bCs/>
                <w:noProof/>
              </w:rPr>
              <w:t>2</w:t>
            </w:r>
            <w:r w:rsidRPr="002F7D76">
              <w:rPr>
                <w:rFonts w:ascii="Times New Roman" w:hAnsi="Times New Roman" w:cs="Times New Roman"/>
                <w:b/>
                <w:bCs/>
              </w:rPr>
              <w:fldChar w:fldCharType="end"/>
            </w:r>
          </w:p>
        </w:sdtContent>
      </w:sdt>
    </w:sdtContent>
  </w:sdt>
  <w:p w14:paraId="6C5BAC91" w14:textId="77777777" w:rsidR="002F7D76" w:rsidRDefault="002F7D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56C6C" w14:textId="77777777" w:rsidR="002F7D76" w:rsidRDefault="002F7D76" w:rsidP="002F7D76">
      <w:pPr>
        <w:spacing w:after="0" w:line="240" w:lineRule="auto"/>
      </w:pPr>
      <w:r>
        <w:separator/>
      </w:r>
    </w:p>
  </w:footnote>
  <w:footnote w:type="continuationSeparator" w:id="0">
    <w:p w14:paraId="46894E43" w14:textId="77777777" w:rsidR="002F7D76" w:rsidRDefault="002F7D76" w:rsidP="002F7D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9340C" w14:textId="62BF23C9" w:rsidR="002F7D76" w:rsidRPr="002F7D76" w:rsidRDefault="002F7D76">
    <w:pPr>
      <w:pStyle w:val="Header"/>
      <w:rPr>
        <w:rFonts w:ascii="Times New Roman" w:hAnsi="Times New Roman" w:cs="Times New Roman"/>
        <w:b/>
        <w:bCs/>
      </w:rPr>
    </w:pPr>
    <w:r w:rsidRPr="002F7D76">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3609C"/>
    <w:multiLevelType w:val="multilevel"/>
    <w:tmpl w:val="32E01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C1FFC"/>
    <w:multiLevelType w:val="multilevel"/>
    <w:tmpl w:val="94223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524CB7"/>
    <w:multiLevelType w:val="multilevel"/>
    <w:tmpl w:val="9F1C7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2B77BC"/>
    <w:multiLevelType w:val="multilevel"/>
    <w:tmpl w:val="70807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5F625C"/>
    <w:multiLevelType w:val="multilevel"/>
    <w:tmpl w:val="74F8A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5816F9"/>
    <w:multiLevelType w:val="multilevel"/>
    <w:tmpl w:val="F6942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A20193"/>
    <w:multiLevelType w:val="multilevel"/>
    <w:tmpl w:val="91C0E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0A13E5"/>
    <w:multiLevelType w:val="multilevel"/>
    <w:tmpl w:val="F244D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16610A"/>
    <w:multiLevelType w:val="multilevel"/>
    <w:tmpl w:val="FCBA3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FE0521"/>
    <w:multiLevelType w:val="multilevel"/>
    <w:tmpl w:val="C834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C04B48"/>
    <w:multiLevelType w:val="multilevel"/>
    <w:tmpl w:val="8E3C2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5444A8"/>
    <w:multiLevelType w:val="multilevel"/>
    <w:tmpl w:val="2DA8D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471EF4"/>
    <w:multiLevelType w:val="multilevel"/>
    <w:tmpl w:val="6A5E0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2D5460"/>
    <w:multiLevelType w:val="multilevel"/>
    <w:tmpl w:val="4E1CD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AB4813"/>
    <w:multiLevelType w:val="multilevel"/>
    <w:tmpl w:val="A3322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5F3030"/>
    <w:multiLevelType w:val="multilevel"/>
    <w:tmpl w:val="E1146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A23573"/>
    <w:multiLevelType w:val="multilevel"/>
    <w:tmpl w:val="997A7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05257B"/>
    <w:multiLevelType w:val="multilevel"/>
    <w:tmpl w:val="24E24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A222DF"/>
    <w:multiLevelType w:val="multilevel"/>
    <w:tmpl w:val="E1FAB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5718C7"/>
    <w:multiLevelType w:val="multilevel"/>
    <w:tmpl w:val="5DA8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972A67"/>
    <w:multiLevelType w:val="multilevel"/>
    <w:tmpl w:val="DEFAC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7E94123"/>
    <w:multiLevelType w:val="multilevel"/>
    <w:tmpl w:val="42623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A75174"/>
    <w:multiLevelType w:val="multilevel"/>
    <w:tmpl w:val="0C7E9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2D6393"/>
    <w:multiLevelType w:val="multilevel"/>
    <w:tmpl w:val="9774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552FD5"/>
    <w:multiLevelType w:val="multilevel"/>
    <w:tmpl w:val="99861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BB750C"/>
    <w:multiLevelType w:val="multilevel"/>
    <w:tmpl w:val="2AD0F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9F24182"/>
    <w:multiLevelType w:val="multilevel"/>
    <w:tmpl w:val="A05A4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C723331"/>
    <w:multiLevelType w:val="multilevel"/>
    <w:tmpl w:val="407EB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1A1CE7"/>
    <w:multiLevelType w:val="multilevel"/>
    <w:tmpl w:val="0D304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0416E0"/>
    <w:multiLevelType w:val="multilevel"/>
    <w:tmpl w:val="A7D8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2A3651"/>
    <w:multiLevelType w:val="multilevel"/>
    <w:tmpl w:val="02082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3A6B90"/>
    <w:multiLevelType w:val="multilevel"/>
    <w:tmpl w:val="91CE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893D08"/>
    <w:multiLevelType w:val="multilevel"/>
    <w:tmpl w:val="3B9AF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F9A7E63"/>
    <w:multiLevelType w:val="multilevel"/>
    <w:tmpl w:val="D16CC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A9040C"/>
    <w:multiLevelType w:val="multilevel"/>
    <w:tmpl w:val="F388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876C34"/>
    <w:multiLevelType w:val="multilevel"/>
    <w:tmpl w:val="A0D23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CF330D"/>
    <w:multiLevelType w:val="multilevel"/>
    <w:tmpl w:val="78D88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E173DEE"/>
    <w:multiLevelType w:val="multilevel"/>
    <w:tmpl w:val="3D9C0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EDF327C"/>
    <w:multiLevelType w:val="multilevel"/>
    <w:tmpl w:val="E1BEC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9325153"/>
    <w:multiLevelType w:val="multilevel"/>
    <w:tmpl w:val="58BA5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206C39"/>
    <w:multiLevelType w:val="multilevel"/>
    <w:tmpl w:val="44C25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0802672">
    <w:abstractNumId w:val="6"/>
  </w:num>
  <w:num w:numId="2" w16cid:durableId="1341932571">
    <w:abstractNumId w:val="36"/>
  </w:num>
  <w:num w:numId="3" w16cid:durableId="163594534">
    <w:abstractNumId w:val="3"/>
  </w:num>
  <w:num w:numId="4" w16cid:durableId="2044397622">
    <w:abstractNumId w:val="12"/>
  </w:num>
  <w:num w:numId="5" w16cid:durableId="1291548312">
    <w:abstractNumId w:val="20"/>
  </w:num>
  <w:num w:numId="6" w16cid:durableId="514155066">
    <w:abstractNumId w:val="35"/>
  </w:num>
  <w:num w:numId="7" w16cid:durableId="286357550">
    <w:abstractNumId w:val="17"/>
  </w:num>
  <w:num w:numId="8" w16cid:durableId="213005188">
    <w:abstractNumId w:val="28"/>
  </w:num>
  <w:num w:numId="9" w16cid:durableId="574242377">
    <w:abstractNumId w:val="10"/>
  </w:num>
  <w:num w:numId="10" w16cid:durableId="1700466501">
    <w:abstractNumId w:val="27"/>
  </w:num>
  <w:num w:numId="11" w16cid:durableId="553546279">
    <w:abstractNumId w:val="4"/>
  </w:num>
  <w:num w:numId="12" w16cid:durableId="1420297142">
    <w:abstractNumId w:val="13"/>
  </w:num>
  <w:num w:numId="13" w16cid:durableId="559558165">
    <w:abstractNumId w:val="8"/>
  </w:num>
  <w:num w:numId="14" w16cid:durableId="1432240906">
    <w:abstractNumId w:val="9"/>
  </w:num>
  <w:num w:numId="15" w16cid:durableId="275135264">
    <w:abstractNumId w:val="21"/>
  </w:num>
  <w:num w:numId="16" w16cid:durableId="1890997001">
    <w:abstractNumId w:val="37"/>
  </w:num>
  <w:num w:numId="17" w16cid:durableId="847983348">
    <w:abstractNumId w:val="31"/>
  </w:num>
  <w:num w:numId="18" w16cid:durableId="2036956154">
    <w:abstractNumId w:val="2"/>
  </w:num>
  <w:num w:numId="19" w16cid:durableId="522208354">
    <w:abstractNumId w:val="38"/>
  </w:num>
  <w:num w:numId="20" w16cid:durableId="1629815048">
    <w:abstractNumId w:val="11"/>
  </w:num>
  <w:num w:numId="21" w16cid:durableId="1865512292">
    <w:abstractNumId w:val="32"/>
  </w:num>
  <w:num w:numId="22" w16cid:durableId="539437873">
    <w:abstractNumId w:val="18"/>
  </w:num>
  <w:num w:numId="23" w16cid:durableId="586305954">
    <w:abstractNumId w:val="22"/>
  </w:num>
  <w:num w:numId="24" w16cid:durableId="912660477">
    <w:abstractNumId w:val="25"/>
  </w:num>
  <w:num w:numId="25" w16cid:durableId="1982030184">
    <w:abstractNumId w:val="1"/>
  </w:num>
  <w:num w:numId="26" w16cid:durableId="1426460432">
    <w:abstractNumId w:val="5"/>
  </w:num>
  <w:num w:numId="27" w16cid:durableId="440615175">
    <w:abstractNumId w:val="39"/>
  </w:num>
  <w:num w:numId="28" w16cid:durableId="1004674547">
    <w:abstractNumId w:val="33"/>
  </w:num>
  <w:num w:numId="29" w16cid:durableId="1686442523">
    <w:abstractNumId w:val="23"/>
  </w:num>
  <w:num w:numId="30" w16cid:durableId="1631664093">
    <w:abstractNumId w:val="24"/>
  </w:num>
  <w:num w:numId="31" w16cid:durableId="1528450064">
    <w:abstractNumId w:val="34"/>
  </w:num>
  <w:num w:numId="32" w16cid:durableId="394936174">
    <w:abstractNumId w:val="30"/>
  </w:num>
  <w:num w:numId="33" w16cid:durableId="2117480846">
    <w:abstractNumId w:val="7"/>
  </w:num>
  <w:num w:numId="34" w16cid:durableId="642924225">
    <w:abstractNumId w:val="19"/>
  </w:num>
  <w:num w:numId="35" w16cid:durableId="450317732">
    <w:abstractNumId w:val="26"/>
  </w:num>
  <w:num w:numId="36" w16cid:durableId="367264971">
    <w:abstractNumId w:val="40"/>
  </w:num>
  <w:num w:numId="37" w16cid:durableId="118501647">
    <w:abstractNumId w:val="0"/>
  </w:num>
  <w:num w:numId="38" w16cid:durableId="295651052">
    <w:abstractNumId w:val="29"/>
  </w:num>
  <w:num w:numId="39" w16cid:durableId="858784293">
    <w:abstractNumId w:val="14"/>
  </w:num>
  <w:num w:numId="40" w16cid:durableId="1412196439">
    <w:abstractNumId w:val="15"/>
  </w:num>
  <w:num w:numId="41" w16cid:durableId="9541433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D76"/>
    <w:rsid w:val="0018737B"/>
    <w:rsid w:val="001E2DAB"/>
    <w:rsid w:val="001F32C2"/>
    <w:rsid w:val="00222C6C"/>
    <w:rsid w:val="002B473C"/>
    <w:rsid w:val="002F7D76"/>
    <w:rsid w:val="00662466"/>
    <w:rsid w:val="008C78BB"/>
    <w:rsid w:val="00943887"/>
    <w:rsid w:val="00A518C0"/>
    <w:rsid w:val="00B66B27"/>
    <w:rsid w:val="00BD04F9"/>
    <w:rsid w:val="00D33FC5"/>
    <w:rsid w:val="00EC3D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1D222"/>
  <w15:chartTrackingRefBased/>
  <w15:docId w15:val="{6BC03B37-71B4-4C13-95AA-4E1D9B60E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7D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7D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7D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7D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7D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7D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7D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7D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7D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D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D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D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D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D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D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D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D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D76"/>
    <w:rPr>
      <w:rFonts w:eastAsiaTheme="majorEastAsia" w:cstheme="majorBidi"/>
      <w:color w:val="272727" w:themeColor="text1" w:themeTint="D8"/>
    </w:rPr>
  </w:style>
  <w:style w:type="paragraph" w:styleId="Title">
    <w:name w:val="Title"/>
    <w:basedOn w:val="Normal"/>
    <w:next w:val="Normal"/>
    <w:link w:val="TitleChar"/>
    <w:uiPriority w:val="10"/>
    <w:qFormat/>
    <w:rsid w:val="002F7D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D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D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7D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D76"/>
    <w:pPr>
      <w:spacing w:before="160"/>
      <w:jc w:val="center"/>
    </w:pPr>
    <w:rPr>
      <w:i/>
      <w:iCs/>
      <w:color w:val="404040" w:themeColor="text1" w:themeTint="BF"/>
    </w:rPr>
  </w:style>
  <w:style w:type="character" w:customStyle="1" w:styleId="QuoteChar">
    <w:name w:val="Quote Char"/>
    <w:basedOn w:val="DefaultParagraphFont"/>
    <w:link w:val="Quote"/>
    <w:uiPriority w:val="29"/>
    <w:rsid w:val="002F7D76"/>
    <w:rPr>
      <w:i/>
      <w:iCs/>
      <w:color w:val="404040" w:themeColor="text1" w:themeTint="BF"/>
    </w:rPr>
  </w:style>
  <w:style w:type="paragraph" w:styleId="ListParagraph">
    <w:name w:val="List Paragraph"/>
    <w:basedOn w:val="Normal"/>
    <w:uiPriority w:val="34"/>
    <w:qFormat/>
    <w:rsid w:val="002F7D76"/>
    <w:pPr>
      <w:ind w:left="720"/>
      <w:contextualSpacing/>
    </w:pPr>
  </w:style>
  <w:style w:type="character" w:styleId="IntenseEmphasis">
    <w:name w:val="Intense Emphasis"/>
    <w:basedOn w:val="DefaultParagraphFont"/>
    <w:uiPriority w:val="21"/>
    <w:qFormat/>
    <w:rsid w:val="002F7D76"/>
    <w:rPr>
      <w:i/>
      <w:iCs/>
      <w:color w:val="0F4761" w:themeColor="accent1" w:themeShade="BF"/>
    </w:rPr>
  </w:style>
  <w:style w:type="paragraph" w:styleId="IntenseQuote">
    <w:name w:val="Intense Quote"/>
    <w:basedOn w:val="Normal"/>
    <w:next w:val="Normal"/>
    <w:link w:val="IntenseQuoteChar"/>
    <w:uiPriority w:val="30"/>
    <w:qFormat/>
    <w:rsid w:val="002F7D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7D76"/>
    <w:rPr>
      <w:i/>
      <w:iCs/>
      <w:color w:val="0F4761" w:themeColor="accent1" w:themeShade="BF"/>
    </w:rPr>
  </w:style>
  <w:style w:type="character" w:styleId="IntenseReference">
    <w:name w:val="Intense Reference"/>
    <w:basedOn w:val="DefaultParagraphFont"/>
    <w:uiPriority w:val="32"/>
    <w:qFormat/>
    <w:rsid w:val="002F7D76"/>
    <w:rPr>
      <w:b/>
      <w:bCs/>
      <w:smallCaps/>
      <w:color w:val="0F4761" w:themeColor="accent1" w:themeShade="BF"/>
      <w:spacing w:val="5"/>
    </w:rPr>
  </w:style>
  <w:style w:type="paragraph" w:styleId="Header">
    <w:name w:val="header"/>
    <w:basedOn w:val="Normal"/>
    <w:link w:val="HeaderChar"/>
    <w:uiPriority w:val="99"/>
    <w:unhideWhenUsed/>
    <w:rsid w:val="002F7D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7D76"/>
  </w:style>
  <w:style w:type="paragraph" w:styleId="Footer">
    <w:name w:val="footer"/>
    <w:basedOn w:val="Normal"/>
    <w:link w:val="FooterChar"/>
    <w:uiPriority w:val="99"/>
    <w:unhideWhenUsed/>
    <w:rsid w:val="002F7D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7D76"/>
  </w:style>
  <w:style w:type="character" w:styleId="Hyperlink">
    <w:name w:val="Hyperlink"/>
    <w:basedOn w:val="DefaultParagraphFont"/>
    <w:uiPriority w:val="99"/>
    <w:unhideWhenUsed/>
    <w:rsid w:val="008C78B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65</TotalTime>
  <Pages>23</Pages>
  <Words>4000</Words>
  <Characters>22806</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cp:revision>
  <dcterms:created xsi:type="dcterms:W3CDTF">2025-11-22T08:41:00Z</dcterms:created>
  <dcterms:modified xsi:type="dcterms:W3CDTF">2025-11-22T09:48:00Z</dcterms:modified>
</cp:coreProperties>
</file>