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A3C4E" w14:textId="77777777" w:rsidR="00216F5B" w:rsidRPr="00515F04" w:rsidRDefault="00216F5B" w:rsidP="00216F5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6C984AB5"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297701CF"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558D2602"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22F80354"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1FA476DF"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03711C30"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25530261"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C8F0BC4" w14:textId="77777777" w:rsidR="00216F5B" w:rsidRPr="00515F04" w:rsidRDefault="00216F5B" w:rsidP="00216F5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16C357D1"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5F0C98E8"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0152EE07"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65822BAD"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DD28156" w14:textId="77777777" w:rsidR="00216F5B" w:rsidRPr="00515F04" w:rsidRDefault="00216F5B" w:rsidP="00216F5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1FB89E5B"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089FC1EF"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73DF9C21"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64758191"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0AF880F4"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7A77CBFB"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60D956FD"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0CEB1D07"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2C54559" w14:textId="77777777" w:rsidR="00216F5B" w:rsidRPr="00515F04" w:rsidRDefault="00216F5B" w:rsidP="00216F5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55023CD3"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51E44E28"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E9736C3" w14:textId="77777777" w:rsidR="00216F5B" w:rsidRPr="00515F04" w:rsidRDefault="00216F5B" w:rsidP="00216F5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4A1CB5B3"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4A736C38"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490B722A"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57279C95"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25AEEC7A"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42B2D0D2"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101F396"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2EA9F87" w14:textId="77777777" w:rsidR="00216F5B" w:rsidRPr="00515F04" w:rsidRDefault="00216F5B" w:rsidP="00216F5B">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1DF6D650" w14:textId="77777777" w:rsidR="00216F5B" w:rsidRPr="00515F04" w:rsidRDefault="00216F5B" w:rsidP="00216F5B">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21886D7E"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09DD379E"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06AB6EC3"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79C4D174"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0EA44C33"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500BFA26"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7688516D"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66A8C9B1"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744E7852"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016AC6A6"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78536E4C"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33BB48F4"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32EA9ADF"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6D443BDE"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6DB9B233"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07F646CA"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0E067B64" w14:textId="77777777" w:rsidR="00216F5B" w:rsidRPr="00821ED2" w:rsidRDefault="00216F5B" w:rsidP="00216F5B">
      <w:pPr>
        <w:pStyle w:val="ListParagraph"/>
        <w:numPr>
          <w:ilvl w:val="0"/>
          <w:numId w:val="18"/>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29B87429"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44D11A7" w14:textId="77777777" w:rsidR="00216F5B" w:rsidRPr="00515F04" w:rsidRDefault="00216F5B" w:rsidP="00216F5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3BAAF575"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28974F6A"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4FCE5B0A"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3A877E0D"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7AFB9661"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20C50964"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4206086F"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714FB3F8"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76DE334"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77C687A"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FE7DD7F"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0C9DA54"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1DF8BD5"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1E5E19F"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3879994"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3FA451F"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6304438"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E41DE7C"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631A720"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E6F09D6" w14:textId="77777777" w:rsidR="00216F5B"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1B56A8E" w14:textId="77777777" w:rsidR="00216F5B" w:rsidRPr="00515F04" w:rsidRDefault="00216F5B" w:rsidP="00216F5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690F104" w14:textId="462823EA" w:rsidR="00216F5B" w:rsidRPr="00216F5B" w:rsidRDefault="00216F5B" w:rsidP="00216F5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16F5B">
        <w:rPr>
          <w:rFonts w:ascii="Cambria Math" w:eastAsia="Times New Roman" w:hAnsi="Cambria Math" w:cs="Cambria Math"/>
          <w:b/>
          <w:bCs/>
          <w:kern w:val="36"/>
          <w:lang w:eastAsia="en-GB"/>
          <w14:ligatures w14:val="none"/>
        </w:rPr>
        <w:lastRenderedPageBreak/>
        <w:t>◆</w:t>
      </w:r>
      <w:r w:rsidRPr="00216F5B">
        <w:rPr>
          <w:rFonts w:ascii="Times New Roman" w:eastAsia="Times New Roman" w:hAnsi="Times New Roman" w:cs="Times New Roman"/>
          <w:b/>
          <w:bCs/>
          <w:kern w:val="36"/>
          <w:lang w:eastAsia="en-GB"/>
          <w14:ligatures w14:val="none"/>
        </w:rPr>
        <w:t xml:space="preserve"> The Boundary Setting </w:t>
      </w:r>
      <w:r>
        <w:rPr>
          <w:rFonts w:ascii="Times New Roman" w:eastAsia="Times New Roman" w:hAnsi="Times New Roman" w:cs="Times New Roman"/>
          <w:b/>
          <w:bCs/>
          <w:kern w:val="36"/>
          <w:lang w:eastAsia="en-GB"/>
          <w14:ligatures w14:val="none"/>
        </w:rPr>
        <w:t>and</w:t>
      </w:r>
      <w:r w:rsidRPr="00216F5B">
        <w:rPr>
          <w:rFonts w:ascii="Times New Roman" w:eastAsia="Times New Roman" w:hAnsi="Times New Roman" w:cs="Times New Roman"/>
          <w:b/>
          <w:bCs/>
          <w:kern w:val="36"/>
          <w:lang w:eastAsia="en-GB"/>
          <w14:ligatures w14:val="none"/>
        </w:rPr>
        <w:t xml:space="preserve"> Self</w:t>
      </w:r>
      <w:r w:rsidRPr="00216F5B">
        <w:rPr>
          <w:rFonts w:ascii="Times New Roman" w:eastAsia="Times New Roman" w:hAnsi="Times New Roman" w:cs="Times New Roman"/>
          <w:b/>
          <w:bCs/>
          <w:kern w:val="36"/>
          <w:lang w:eastAsia="en-GB"/>
          <w14:ligatures w14:val="none"/>
        </w:rPr>
        <w:noBreakHyphen/>
        <w:t>Honouring Workbook</w:t>
      </w:r>
    </w:p>
    <w:p w14:paraId="3F62A757" w14:textId="29A0B090" w:rsidR="001B5308" w:rsidRPr="00216F5B" w:rsidRDefault="00216F5B" w:rsidP="00216F5B">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216F5B">
        <w:rPr>
          <w:rFonts w:ascii="Times New Roman" w:eastAsia="Times New Roman" w:hAnsi="Times New Roman" w:cs="Times New Roman"/>
          <w:i/>
          <w:iCs/>
          <w:kern w:val="0"/>
          <w:lang w:eastAsia="en-GB"/>
          <w14:ligatures w14:val="none"/>
        </w:rPr>
        <w:t>A gentle, universal guide to understanding, expressing, and protecting your personal limits</w:t>
      </w:r>
    </w:p>
    <w:p w14:paraId="12B67DBD" w14:textId="77777777" w:rsidR="00216F5B" w:rsidRPr="00216F5B" w:rsidRDefault="00216F5B" w:rsidP="00216F5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t>◆</w:t>
      </w:r>
      <w:r w:rsidRPr="00216F5B">
        <w:rPr>
          <w:rFonts w:ascii="Times New Roman" w:eastAsia="Times New Roman" w:hAnsi="Times New Roman" w:cs="Times New Roman"/>
          <w:b/>
          <w:bCs/>
          <w:kern w:val="0"/>
          <w:lang w:eastAsia="en-GB"/>
          <w14:ligatures w14:val="none"/>
        </w:rPr>
        <w:t xml:space="preserve"> Introduction</w:t>
      </w:r>
    </w:p>
    <w:p w14:paraId="7E026A56"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Boundaries are not barriers or punishments. They are the quiet, steady agreements you make with yourself about what supports your wellbeing and what drains it. They help you move through the world with clarity, steadiness, and self</w:t>
      </w:r>
      <w:r w:rsidRPr="00216F5B">
        <w:rPr>
          <w:rFonts w:ascii="Times New Roman" w:eastAsia="Times New Roman" w:hAnsi="Times New Roman" w:cs="Times New Roman"/>
          <w:kern w:val="0"/>
          <w:lang w:eastAsia="en-GB"/>
          <w14:ligatures w14:val="none"/>
        </w:rPr>
        <w:noBreakHyphen/>
        <w:t>respect. When you set a boundary, you are not pushing others away — you are choosing to stay connected to yourself.</w:t>
      </w:r>
    </w:p>
    <w:p w14:paraId="3DB66BAA"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This workbook invites you to explore your limits with warmth and curiosity. There is no pressure to have perfect answers or to know exactly what you need straight away. Instead, you are encouraged to move gently, pausing whenever you need to, and returning when you feel ready. Each section offers open questions for deeper reflection, sentence starters for moments when the blank space feels too wide, and practices to help you reconnect with your body and mind.</w:t>
      </w:r>
    </w:p>
    <w:p w14:paraId="1A4D2D81"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You deserve relationships, environments, and routines that honour your energy. You deserve to feel safe, respected, and heard. This workbook is here to support you in building those foundations — slowly, compassionately, and in your own time.</w:t>
      </w:r>
    </w:p>
    <w:p w14:paraId="6BEBA145" w14:textId="77777777" w:rsidR="001B5308" w:rsidRPr="00216F5B" w:rsidRDefault="001B5308" w:rsidP="001B530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t>◆</w:t>
      </w:r>
      <w:r w:rsidRPr="00216F5B">
        <w:rPr>
          <w:rFonts w:ascii="Times New Roman" w:eastAsia="Times New Roman" w:hAnsi="Times New Roman" w:cs="Times New Roman"/>
          <w:b/>
          <w:bCs/>
          <w:kern w:val="0"/>
          <w:lang w:eastAsia="en-GB"/>
          <w14:ligatures w14:val="none"/>
        </w:rPr>
        <w:t xml:space="preserve"> How to Use This Workbook</w:t>
      </w:r>
    </w:p>
    <w:p w14:paraId="4996BC37"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This workbook is designed to meet you exactly where you are. Some days you may feel ready to explore the open questions in depth. Other days, you may prefer the softer guidance of the sentence starters. Both are equally valid. Both count. Both honour your pace.</w:t>
      </w:r>
    </w:p>
    <w:p w14:paraId="36BF7667" w14:textId="77777777" w:rsidR="001B5308" w:rsidRPr="00216F5B" w:rsidRDefault="001B5308" w:rsidP="001B53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Each section contains:</w:t>
      </w:r>
    </w:p>
    <w:p w14:paraId="6A2E20E3" w14:textId="77777777" w:rsidR="001B5308" w:rsidRPr="00216F5B" w:rsidRDefault="001B5308" w:rsidP="001B5308">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A gentle guide</w:t>
      </w:r>
      <w:r w:rsidRPr="00216F5B">
        <w:rPr>
          <w:rFonts w:ascii="Times New Roman" w:eastAsia="Times New Roman" w:hAnsi="Times New Roman" w:cs="Times New Roman"/>
          <w:kern w:val="0"/>
          <w:lang w:eastAsia="en-GB"/>
          <w14:ligatures w14:val="none"/>
        </w:rPr>
        <w:t xml:space="preserve"> — a grounding introduction to the theme</w:t>
      </w:r>
    </w:p>
    <w:p w14:paraId="06B08BA5" w14:textId="77777777" w:rsidR="001B5308" w:rsidRPr="00216F5B" w:rsidRDefault="001B5308" w:rsidP="001B5308">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Six or more open questions</w:t>
      </w:r>
      <w:r w:rsidRPr="00216F5B">
        <w:rPr>
          <w:rFonts w:ascii="Times New Roman" w:eastAsia="Times New Roman" w:hAnsi="Times New Roman" w:cs="Times New Roman"/>
          <w:kern w:val="0"/>
          <w:lang w:eastAsia="en-GB"/>
          <w14:ligatures w14:val="none"/>
        </w:rPr>
        <w:t xml:space="preserve"> — spacious prompts for reflection</w:t>
      </w:r>
    </w:p>
    <w:p w14:paraId="3DE9F0FD" w14:textId="77777777" w:rsidR="001B5308" w:rsidRPr="00216F5B" w:rsidRDefault="001B5308" w:rsidP="001B5308">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Six or more sentence starters</w:t>
      </w:r>
      <w:r w:rsidRPr="00216F5B">
        <w:rPr>
          <w:rFonts w:ascii="Times New Roman" w:eastAsia="Times New Roman" w:hAnsi="Times New Roman" w:cs="Times New Roman"/>
          <w:kern w:val="0"/>
          <w:lang w:eastAsia="en-GB"/>
          <w14:ligatures w14:val="none"/>
        </w:rPr>
        <w:t xml:space="preserve"> — a more supported way into the same themes</w:t>
      </w:r>
    </w:p>
    <w:p w14:paraId="52CEEEA7" w14:textId="5B58F4ED" w:rsidR="001B5308" w:rsidRPr="00216F5B" w:rsidRDefault="001B5308" w:rsidP="001B5308">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 xml:space="preserve">One mindfulness practice </w:t>
      </w:r>
      <w:r w:rsidRPr="00216F5B">
        <w:rPr>
          <w:rFonts w:ascii="Times New Roman" w:eastAsia="Times New Roman" w:hAnsi="Times New Roman" w:cs="Times New Roman"/>
          <w:kern w:val="0"/>
          <w:lang w:eastAsia="en-GB"/>
          <w14:ligatures w14:val="none"/>
        </w:rPr>
        <w:t xml:space="preserve"> — beginning simple and gradually deepening</w:t>
      </w:r>
    </w:p>
    <w:p w14:paraId="67A66737" w14:textId="22810F2A" w:rsidR="001B5308" w:rsidRPr="00216F5B" w:rsidRDefault="001B5308" w:rsidP="001B5308">
      <w:pPr>
        <w:numPr>
          <w:ilvl w:val="0"/>
          <w:numId w:val="7"/>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 xml:space="preserve">One sciency bit </w:t>
      </w:r>
      <w:r w:rsidRPr="00216F5B">
        <w:rPr>
          <w:rFonts w:ascii="Times New Roman" w:eastAsia="Times New Roman" w:hAnsi="Times New Roman" w:cs="Times New Roman"/>
          <w:kern w:val="0"/>
          <w:lang w:eastAsia="en-GB"/>
          <w14:ligatures w14:val="none"/>
        </w:rPr>
        <w:t xml:space="preserve"> — warm, accessible psychology to help you understand what’s happening internally</w:t>
      </w:r>
    </w:p>
    <w:p w14:paraId="75D28E0E"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Move through the sections in order or dip into whichever feels most relevant. There is no “right” way to use this — only the way that feels kindest to you.</w:t>
      </w:r>
    </w:p>
    <w:p w14:paraId="1DD7720D" w14:textId="77777777" w:rsidR="00216F5B" w:rsidRPr="00216F5B" w:rsidRDefault="00216F5B" w:rsidP="00216F5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lastRenderedPageBreak/>
        <w:t>◆</w:t>
      </w:r>
      <w:r w:rsidRPr="00216F5B">
        <w:rPr>
          <w:rFonts w:ascii="Times New Roman" w:eastAsia="Times New Roman" w:hAnsi="Times New Roman" w:cs="Times New Roman"/>
          <w:b/>
          <w:bCs/>
          <w:kern w:val="0"/>
          <w:lang w:eastAsia="en-GB"/>
          <w14:ligatures w14:val="none"/>
        </w:rPr>
        <w:t xml:space="preserve"> Examples of What Boundaries Can Look Like</w:t>
      </w:r>
    </w:p>
    <w:p w14:paraId="6D3F1B6F"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 xml:space="preserve">These examples are here to spark ideas — not to tell you what your boundaries </w:t>
      </w:r>
      <w:r w:rsidRPr="00216F5B">
        <w:rPr>
          <w:rFonts w:ascii="Times New Roman" w:eastAsia="Times New Roman" w:hAnsi="Times New Roman" w:cs="Times New Roman"/>
          <w:i/>
          <w:iCs/>
          <w:kern w:val="0"/>
          <w:lang w:eastAsia="en-GB"/>
          <w14:ligatures w14:val="none"/>
        </w:rPr>
        <w:t>should</w:t>
      </w:r>
      <w:r w:rsidRPr="00216F5B">
        <w:rPr>
          <w:rFonts w:ascii="Times New Roman" w:eastAsia="Times New Roman" w:hAnsi="Times New Roman" w:cs="Times New Roman"/>
          <w:kern w:val="0"/>
          <w:lang w:eastAsia="en-GB"/>
          <w14:ligatures w14:val="none"/>
        </w:rPr>
        <w:t xml:space="preserve"> be. Everyone’s needs are different, and your boundaries will be shaped by your own values, energy, and circumstances.</w:t>
      </w:r>
    </w:p>
    <w:p w14:paraId="290C72CD"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Time &amp; Availability</w:t>
      </w:r>
    </w:p>
    <w:p w14:paraId="5D9CF784" w14:textId="77777777" w:rsidR="00216F5B" w:rsidRPr="00216F5B" w:rsidRDefault="00216F5B" w:rsidP="00216F5B">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available between ___ and ___, and outside those times I’ll respond when I can.”</w:t>
      </w:r>
    </w:p>
    <w:p w14:paraId="69D06302" w14:textId="77777777" w:rsidR="00216F5B" w:rsidRPr="00216F5B" w:rsidRDefault="00216F5B" w:rsidP="00216F5B">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need advance notice before plans so I can prepare.”</w:t>
      </w:r>
    </w:p>
    <w:p w14:paraId="7A733EAE" w14:textId="77777777" w:rsidR="00216F5B" w:rsidRPr="00216F5B" w:rsidRDefault="00216F5B" w:rsidP="00216F5B">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not able to take on extra tasks right now.”</w:t>
      </w:r>
    </w:p>
    <w:p w14:paraId="32389C30"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Emotional &amp; Conversational Boundaries</w:t>
      </w:r>
    </w:p>
    <w:p w14:paraId="40CCA465" w14:textId="77777777" w:rsidR="00216F5B" w:rsidRPr="00216F5B" w:rsidRDefault="00216F5B" w:rsidP="00216F5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not in the right headspace for this topic today.”</w:t>
      </w:r>
    </w:p>
    <w:p w14:paraId="05CB910F" w14:textId="77777777" w:rsidR="00216F5B" w:rsidRPr="00216F5B" w:rsidRDefault="00216F5B" w:rsidP="00216F5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“I’d like our conversations to stay respectful and calm.”</w:t>
      </w:r>
    </w:p>
    <w:p w14:paraId="6D88A22C" w14:textId="77777777" w:rsidR="00216F5B" w:rsidRPr="00216F5B" w:rsidRDefault="00216F5B" w:rsidP="00216F5B">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happy to listen, but I can’t offer advice at the moment.”</w:t>
      </w:r>
    </w:p>
    <w:p w14:paraId="2DC254E4"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Work &amp; Professional Boundaries</w:t>
      </w:r>
    </w:p>
    <w:p w14:paraId="133F7FAE" w14:textId="77777777" w:rsidR="00216F5B" w:rsidRPr="00216F5B" w:rsidRDefault="00216F5B" w:rsidP="00216F5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can take this on if we adjust another deadline.”</w:t>
      </w:r>
    </w:p>
    <w:p w14:paraId="0611E951" w14:textId="77777777" w:rsidR="00216F5B" w:rsidRPr="00216F5B" w:rsidRDefault="00216F5B" w:rsidP="00216F5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prefer feedback privately rather than in group settings.”</w:t>
      </w:r>
    </w:p>
    <w:p w14:paraId="78307741" w14:textId="77777777" w:rsidR="00216F5B" w:rsidRPr="00216F5B" w:rsidRDefault="00216F5B" w:rsidP="00216F5B">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logging off now and will pick this up tomorrow.”</w:t>
      </w:r>
    </w:p>
    <w:p w14:paraId="765BE69B"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Personal Space &amp; Privacy</w:t>
      </w:r>
    </w:p>
    <w:p w14:paraId="3EAABB06" w14:textId="77777777" w:rsidR="00216F5B" w:rsidRPr="00216F5B" w:rsidRDefault="00216F5B" w:rsidP="00216F5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need some quiet time before I’m ready to talk.”</w:t>
      </w:r>
    </w:p>
    <w:p w14:paraId="36D5B29E" w14:textId="77777777" w:rsidR="00216F5B" w:rsidRPr="00216F5B" w:rsidRDefault="00216F5B" w:rsidP="00216F5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“Please check with me before sharing my information.”</w:t>
      </w:r>
    </w:p>
    <w:p w14:paraId="3F321E48" w14:textId="77777777" w:rsidR="00216F5B" w:rsidRPr="00216F5B" w:rsidRDefault="00216F5B" w:rsidP="00216F5B">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not comfortable with physical touch right now.”</w:t>
      </w:r>
    </w:p>
    <w:p w14:paraId="00C0838E"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Digital &amp; Communication Boundaries</w:t>
      </w:r>
    </w:p>
    <w:p w14:paraId="7483986D" w14:textId="77777777" w:rsidR="00216F5B" w:rsidRPr="00216F5B" w:rsidRDefault="00216F5B" w:rsidP="00216F5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keep my phone on silent after ___ to rest.”</w:t>
      </w:r>
    </w:p>
    <w:p w14:paraId="777B967D" w14:textId="77777777" w:rsidR="00216F5B" w:rsidRPr="00216F5B" w:rsidRDefault="00216F5B" w:rsidP="00216F5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don’t reply instantly, but I’ll get back to you when I can.”</w:t>
      </w:r>
    </w:p>
    <w:p w14:paraId="5B493FC1" w14:textId="77777777" w:rsidR="00216F5B" w:rsidRPr="00216F5B" w:rsidRDefault="00216F5B" w:rsidP="00216F5B">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prefer voice notes/texts/emails for certain conversations.”</w:t>
      </w:r>
    </w:p>
    <w:p w14:paraId="241FC32E"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b/>
          <w:bCs/>
          <w:kern w:val="0"/>
          <w:lang w:eastAsia="en-GB"/>
          <w14:ligatures w14:val="none"/>
        </w:rPr>
        <w:t>Wellbeing &amp; Self</w:t>
      </w:r>
      <w:r w:rsidRPr="00216F5B">
        <w:rPr>
          <w:rFonts w:ascii="Times New Roman" w:eastAsia="Times New Roman" w:hAnsi="Times New Roman" w:cs="Times New Roman"/>
          <w:b/>
          <w:bCs/>
          <w:kern w:val="0"/>
          <w:lang w:eastAsia="en-GB"/>
          <w14:ligatures w14:val="none"/>
        </w:rPr>
        <w:noBreakHyphen/>
        <w:t>Care Boundaries</w:t>
      </w:r>
    </w:p>
    <w:p w14:paraId="718F7D0C" w14:textId="77777777" w:rsidR="00216F5B" w:rsidRPr="00216F5B" w:rsidRDefault="00216F5B" w:rsidP="00216F5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lastRenderedPageBreak/>
        <w:t>“I need a break before continuing this conversation.”</w:t>
      </w:r>
    </w:p>
    <w:p w14:paraId="28BD1E30" w14:textId="77777777" w:rsidR="00216F5B" w:rsidRPr="00216F5B" w:rsidRDefault="00216F5B" w:rsidP="00216F5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choosing not to attend because I need rest.”</w:t>
      </w:r>
    </w:p>
    <w:p w14:paraId="7A3BCF68" w14:textId="77777777" w:rsidR="00216F5B" w:rsidRDefault="00216F5B" w:rsidP="00216F5B">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“I’m focusing on my health, so I’m saying no to extra commitments.”</w:t>
      </w:r>
    </w:p>
    <w:p w14:paraId="10822497"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24F794" w14:textId="4C2F9553" w:rsidR="00216F5B" w:rsidRPr="00216F5B" w:rsidRDefault="00216F5B" w:rsidP="00216F5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16F5B">
        <w:rPr>
          <w:rFonts w:ascii="Cambria Math" w:eastAsia="Times New Roman" w:hAnsi="Cambria Math" w:cs="Cambria Math"/>
          <w:b/>
          <w:bCs/>
          <w:kern w:val="36"/>
          <w:lang w:eastAsia="en-GB"/>
          <w14:ligatures w14:val="none"/>
        </w:rPr>
        <w:t>◆</w:t>
      </w:r>
      <w:r w:rsidRPr="00216F5B">
        <w:rPr>
          <w:rFonts w:ascii="Times New Roman" w:eastAsia="Times New Roman" w:hAnsi="Times New Roman" w:cs="Times New Roman"/>
          <w:b/>
          <w:bCs/>
          <w:kern w:val="36"/>
          <w:lang w:eastAsia="en-GB"/>
          <w14:ligatures w14:val="none"/>
        </w:rPr>
        <w:t xml:space="preserve"> Section 1: Understanding Your Personal Limits</w:t>
      </w:r>
    </w:p>
    <w:p w14:paraId="3A3A9D84"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Gentle Guide</w:t>
      </w:r>
    </w:p>
    <w:p w14:paraId="75B9A5FE"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Every person has limits — emotional, physical, mental, and energetic. These limits shift depending on stress levels, life circumstances, and personal history. Understanding your limits is not about restricting yourself; it’s about recognising what helps you stay grounded and what pulls you away from your centre. When you notice your limits with compassion, you create space for healthier choices and more balanced relationships.</w:t>
      </w:r>
    </w:p>
    <w:p w14:paraId="1C54749D"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2207B1"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Open Questions</w:t>
      </w:r>
    </w:p>
    <w:p w14:paraId="2A8E0C69" w14:textId="77777777" w:rsidR="00216F5B" w:rsidRDefault="00216F5B" w:rsidP="00216F5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situations tend to leave me feeling drained or overwhelmed?</w:t>
      </w:r>
    </w:p>
    <w:p w14:paraId="7E06402B"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053393"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7EDC68" w14:textId="77777777" w:rsidR="00216F5B" w:rsidRDefault="00216F5B" w:rsidP="00216F5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When do I notice myself becoming tense, irritable, or withdrawn?</w:t>
      </w:r>
    </w:p>
    <w:p w14:paraId="132CC606"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F63D9A"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DA4776" w14:textId="025B87C3" w:rsidR="00216F5B" w:rsidRDefault="00216F5B" w:rsidP="00216F5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 xml:space="preserve">Which interactions or environments feel </w:t>
      </w:r>
      <w:r w:rsidR="001B5308" w:rsidRPr="00216F5B">
        <w:rPr>
          <w:rFonts w:ascii="Times New Roman" w:eastAsia="Times New Roman" w:hAnsi="Times New Roman" w:cs="Times New Roman"/>
          <w:kern w:val="0"/>
          <w:lang w:eastAsia="en-GB"/>
          <w14:ligatures w14:val="none"/>
        </w:rPr>
        <w:t>nourishing,</w:t>
      </w:r>
      <w:r w:rsidRPr="00216F5B">
        <w:rPr>
          <w:rFonts w:ascii="Times New Roman" w:eastAsia="Times New Roman" w:hAnsi="Times New Roman" w:cs="Times New Roman"/>
          <w:kern w:val="0"/>
          <w:lang w:eastAsia="en-GB"/>
          <w14:ligatures w14:val="none"/>
        </w:rPr>
        <w:t xml:space="preserve"> and which feel depleting?</w:t>
      </w:r>
    </w:p>
    <w:p w14:paraId="55F82637"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E3E1CC"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F47739" w14:textId="77777777" w:rsidR="00216F5B" w:rsidRDefault="00216F5B" w:rsidP="00216F5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signs does my body give me when I’m nearing my limit?</w:t>
      </w:r>
    </w:p>
    <w:p w14:paraId="56D6F281"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E6175A"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8E9B33" w14:textId="77777777" w:rsidR="00216F5B" w:rsidRDefault="00216F5B" w:rsidP="00216F5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values feel important for me to protect in my daily life?</w:t>
      </w:r>
    </w:p>
    <w:p w14:paraId="6C423BA6"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7319D6"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E4D709" w14:textId="77777777" w:rsidR="00216F5B" w:rsidRDefault="00216F5B" w:rsidP="00216F5B">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When have I ignored my limits in the past, and what happened as a result?</w:t>
      </w:r>
    </w:p>
    <w:p w14:paraId="5AED1AA0"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5C4E17"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1A3024"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Sentence Starters</w:t>
      </w:r>
    </w:p>
    <w:p w14:paraId="26B58D93" w14:textId="77777777" w:rsidR="00216F5B" w:rsidRDefault="00216F5B" w:rsidP="00216F5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tend to feel overwhelmed when…</w:t>
      </w:r>
    </w:p>
    <w:p w14:paraId="3926778C"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604116"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051898" w14:textId="77777777" w:rsidR="00216F5B" w:rsidRDefault="00216F5B" w:rsidP="00216F5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notice tension in my body when…</w:t>
      </w:r>
    </w:p>
    <w:p w14:paraId="626F2136"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294FAA"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8D510A" w14:textId="77777777" w:rsidR="00216F5B" w:rsidRDefault="00216F5B" w:rsidP="00216F5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feel most myself when I’m in environments that…</w:t>
      </w:r>
    </w:p>
    <w:p w14:paraId="79DA8CB2"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93EB35"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6AD3F5" w14:textId="77777777" w:rsidR="00216F5B" w:rsidRDefault="00216F5B" w:rsidP="00216F5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A value I want to honour more consistently is…</w:t>
      </w:r>
    </w:p>
    <w:p w14:paraId="315141A8"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18AEC5"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524A5A" w14:textId="77777777" w:rsidR="00216F5B" w:rsidRDefault="00216F5B" w:rsidP="00216F5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A sign I’m reaching my limit is…</w:t>
      </w:r>
    </w:p>
    <w:p w14:paraId="42E78EA9"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1B5CE7"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FB2B59" w14:textId="77777777" w:rsidR="00216F5B" w:rsidRDefault="00216F5B" w:rsidP="00216F5B">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I’ve learned from past experiences that I need to be mindful of…</w:t>
      </w:r>
    </w:p>
    <w:p w14:paraId="46F31AC7"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401AA0"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BAC834"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 Mindfulness Practice: “Name &amp; Notice”</w:t>
      </w:r>
    </w:p>
    <w:p w14:paraId="129F48B0"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Sit comfortably. Let your shoulders soften. Gently scan your body from head to toe. Name three sensations you notice — warmth, tightness, heaviness, tingling, stillness. No need to change anything. Just notice. If you’d like, add a small movement: roll your shoulders, stretch your fingers, or gently sway. This helps you reconnect with your internal signals — the earliest indicators of your limits.</w:t>
      </w:r>
    </w:p>
    <w:p w14:paraId="19FFB1A4"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B43A98"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t>◐</w:t>
      </w:r>
      <w:r w:rsidRPr="00216F5B">
        <w:rPr>
          <w:rFonts w:ascii="Times New Roman" w:eastAsia="Times New Roman" w:hAnsi="Times New Roman" w:cs="Times New Roman"/>
          <w:b/>
          <w:bCs/>
          <w:kern w:val="0"/>
          <w:lang w:eastAsia="en-GB"/>
          <w14:ligatures w14:val="none"/>
        </w:rPr>
        <w:t xml:space="preserve"> Sciency Bit</w:t>
      </w:r>
    </w:p>
    <w:p w14:paraId="3438849A"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Our limits are shaped by the nervous system — the part of the body that constantly monitors safety, energy, and emotional load. When something feels “too much,” it’s often because the brain is signalling that resources are running low. This isn’t weakness; it’s biology. Your system is trying to protect you from overwhelm.</w:t>
      </w:r>
    </w:p>
    <w:p w14:paraId="7743E84D"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Noticing your limits early helps prevent the stress response from escalating. When you tune into bodily cues — a quickened heartbeat, shallow breathing, or a sense of heaviness — you’re engaging interoception, the brain’s ability to read internal signals. Strengthening this awareness supports emotional regulation and helps you make choices that align with your wellbeing.</w:t>
      </w:r>
    </w:p>
    <w:p w14:paraId="3F7E6427"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33C272" w14:textId="77777777" w:rsidR="00216F5B" w:rsidRPr="00216F5B" w:rsidRDefault="00216F5B" w:rsidP="00216F5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16F5B">
        <w:rPr>
          <w:rFonts w:ascii="Cambria Math" w:eastAsia="Times New Roman" w:hAnsi="Cambria Math" w:cs="Cambria Math"/>
          <w:b/>
          <w:bCs/>
          <w:kern w:val="36"/>
          <w:lang w:eastAsia="en-GB"/>
          <w14:ligatures w14:val="none"/>
        </w:rPr>
        <w:lastRenderedPageBreak/>
        <w:t>◆</w:t>
      </w:r>
      <w:r w:rsidRPr="00216F5B">
        <w:rPr>
          <w:rFonts w:ascii="Times New Roman" w:eastAsia="Times New Roman" w:hAnsi="Times New Roman" w:cs="Times New Roman"/>
          <w:b/>
          <w:bCs/>
          <w:kern w:val="36"/>
          <w:lang w:eastAsia="en-GB"/>
          <w14:ligatures w14:val="none"/>
        </w:rPr>
        <w:t xml:space="preserve"> Section 2: Clarifying What You Need</w:t>
      </w:r>
    </w:p>
    <w:p w14:paraId="73B73540"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Gentle Guide</w:t>
      </w:r>
    </w:p>
    <w:p w14:paraId="5682CE0A"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Needs are not demands or burdens. They are the foundations that help you feel safe, connected, and steady. Many people were never taught to identify their needs, let alone express them. This section invites you to explore your needs with kindness, without judgement or pressure. Clarity makes communication easier — both with yourself and others.</w:t>
      </w:r>
    </w:p>
    <w:p w14:paraId="7E5CCBF6"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2734DD"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Open Questions</w:t>
      </w:r>
    </w:p>
    <w:p w14:paraId="4223FD51" w14:textId="77777777" w:rsidR="00216F5B" w:rsidRDefault="00216F5B" w:rsidP="00216F5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helps me feel emotionally safe in relationships?</w:t>
      </w:r>
    </w:p>
    <w:p w14:paraId="1032E584"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CB79CC"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B9F027" w14:textId="77777777" w:rsidR="00216F5B" w:rsidRDefault="00216F5B" w:rsidP="00216F5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do I need to feel respected in conversations?</w:t>
      </w:r>
    </w:p>
    <w:p w14:paraId="59546067"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F0B389"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3EFF4D" w14:textId="77777777" w:rsidR="00216F5B" w:rsidRDefault="00216F5B" w:rsidP="00216F5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supports my sense of balance during stressful times?</w:t>
      </w:r>
    </w:p>
    <w:p w14:paraId="0643D50C"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6CDED4"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D525FC" w14:textId="77777777" w:rsidR="00216F5B" w:rsidRDefault="00216F5B" w:rsidP="00216F5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helps me feel valued and understood?</w:t>
      </w:r>
    </w:p>
    <w:p w14:paraId="639E249C"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FCE541"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1EF583" w14:textId="77777777" w:rsidR="00216F5B" w:rsidRDefault="00216F5B" w:rsidP="00216F5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do I need more of in my daily life?</w:t>
      </w:r>
    </w:p>
    <w:p w14:paraId="6466D271"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FBF262"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BD6892" w14:textId="77777777" w:rsidR="00216F5B" w:rsidRDefault="00216F5B" w:rsidP="00216F5B">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do I need less of?</w:t>
      </w:r>
    </w:p>
    <w:p w14:paraId="2E31FBC5"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171540"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619BE8"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Sentence Starters</w:t>
      </w:r>
    </w:p>
    <w:p w14:paraId="72A6D836" w14:textId="77777777" w:rsidR="00216F5B" w:rsidRDefault="00216F5B" w:rsidP="00216F5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feel emotionally safe when…</w:t>
      </w:r>
    </w:p>
    <w:p w14:paraId="4F339E52"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A81480"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C19405" w14:textId="77777777" w:rsidR="00216F5B" w:rsidRDefault="00216F5B" w:rsidP="00216F5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feel respected when others…</w:t>
      </w:r>
    </w:p>
    <w:p w14:paraId="0CCDAA17"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B2A5FC"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835CB" w14:textId="77777777" w:rsidR="00216F5B" w:rsidRDefault="00216F5B" w:rsidP="00216F5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During stressful times, it helps me when…</w:t>
      </w:r>
    </w:p>
    <w:p w14:paraId="4DAE2E01"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772FB3"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148C81" w14:textId="77777777" w:rsidR="00216F5B" w:rsidRDefault="00216F5B" w:rsidP="00216F5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feel valued when…</w:t>
      </w:r>
    </w:p>
    <w:p w14:paraId="7532BBA5"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D3C75D"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5F1019" w14:textId="77777777" w:rsidR="00216F5B" w:rsidRDefault="00216F5B" w:rsidP="00216F5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could use more…</w:t>
      </w:r>
    </w:p>
    <w:p w14:paraId="61D7531A"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AFFB3E"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F963C0" w14:textId="77777777" w:rsidR="00216F5B" w:rsidRDefault="00216F5B" w:rsidP="00216F5B">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would benefit from less…</w:t>
      </w:r>
    </w:p>
    <w:p w14:paraId="019783E1"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27D92C"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74A055"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 Mindfulness Practice: “Hand on Heart, Hand on Belly”</w:t>
      </w:r>
    </w:p>
    <w:p w14:paraId="4C379FB7"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 xml:space="preserve">Place one hand on your chest and one on your abdomen. Breathe slowly, feeling both hands rise and fall. Ask yourself gently: </w:t>
      </w:r>
      <w:r w:rsidRPr="00216F5B">
        <w:rPr>
          <w:rFonts w:ascii="Times New Roman" w:eastAsia="Times New Roman" w:hAnsi="Times New Roman" w:cs="Times New Roman"/>
          <w:i/>
          <w:iCs/>
          <w:kern w:val="0"/>
          <w:lang w:eastAsia="en-GB"/>
          <w14:ligatures w14:val="none"/>
        </w:rPr>
        <w:t>What do I need right now?</w:t>
      </w:r>
      <w:r w:rsidRPr="00216F5B">
        <w:rPr>
          <w:rFonts w:ascii="Times New Roman" w:eastAsia="Times New Roman" w:hAnsi="Times New Roman" w:cs="Times New Roman"/>
          <w:kern w:val="0"/>
          <w:lang w:eastAsia="en-GB"/>
          <w14:ligatures w14:val="none"/>
        </w:rPr>
        <w:t xml:space="preserve"> Let the answer come as a word, an image, or a sensation. If movement feels supportive, gently rock side to side or lean into the back of your chair.</w:t>
      </w:r>
    </w:p>
    <w:p w14:paraId="2C87E288"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F70A39"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t>◐</w:t>
      </w:r>
      <w:r w:rsidRPr="00216F5B">
        <w:rPr>
          <w:rFonts w:ascii="Times New Roman" w:eastAsia="Times New Roman" w:hAnsi="Times New Roman" w:cs="Times New Roman"/>
          <w:b/>
          <w:bCs/>
          <w:kern w:val="0"/>
          <w:lang w:eastAsia="en-GB"/>
          <w14:ligatures w14:val="none"/>
        </w:rPr>
        <w:t xml:space="preserve"> Sciency Bit</w:t>
      </w:r>
    </w:p>
    <w:p w14:paraId="7C4FDEE8"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Needs are closely linked to emotional regulation. When needs go unmet for long periods, the brain shifts into protective modes — irritability, withdrawal, people</w:t>
      </w:r>
      <w:r w:rsidRPr="00216F5B">
        <w:rPr>
          <w:rFonts w:ascii="Times New Roman" w:eastAsia="Times New Roman" w:hAnsi="Times New Roman" w:cs="Times New Roman"/>
          <w:kern w:val="0"/>
          <w:lang w:eastAsia="en-GB"/>
          <w14:ligatures w14:val="none"/>
        </w:rPr>
        <w:noBreakHyphen/>
        <w:t>pleasing, or shutting down. These are adaptive responses, not personal failings. They’re the nervous system’s way of coping with unmet needs.</w:t>
      </w:r>
    </w:p>
    <w:p w14:paraId="1F275EF2"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Identifying your needs helps the prefrontal cortex — the part of the brain responsible for decision</w:t>
      </w:r>
      <w:r w:rsidRPr="00216F5B">
        <w:rPr>
          <w:rFonts w:ascii="Times New Roman" w:eastAsia="Times New Roman" w:hAnsi="Times New Roman" w:cs="Times New Roman"/>
          <w:kern w:val="0"/>
          <w:lang w:eastAsia="en-GB"/>
          <w14:ligatures w14:val="none"/>
        </w:rPr>
        <w:noBreakHyphen/>
        <w:t>making — work more effectively. When you name what you need, you reduce internal ambiguity, which lowers stress and increases your sense of agency. This clarity supports healthier communication and more stable relationships.</w:t>
      </w:r>
    </w:p>
    <w:p w14:paraId="47255538"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723CB6" w14:textId="77777777" w:rsidR="00216F5B" w:rsidRPr="00216F5B" w:rsidRDefault="00216F5B" w:rsidP="00216F5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16F5B">
        <w:rPr>
          <w:rFonts w:ascii="Cambria Math" w:eastAsia="Times New Roman" w:hAnsi="Cambria Math" w:cs="Cambria Math"/>
          <w:b/>
          <w:bCs/>
          <w:kern w:val="36"/>
          <w:lang w:eastAsia="en-GB"/>
          <w14:ligatures w14:val="none"/>
        </w:rPr>
        <w:t>◆</w:t>
      </w:r>
      <w:r w:rsidRPr="00216F5B">
        <w:rPr>
          <w:rFonts w:ascii="Times New Roman" w:eastAsia="Times New Roman" w:hAnsi="Times New Roman" w:cs="Times New Roman"/>
          <w:b/>
          <w:bCs/>
          <w:kern w:val="36"/>
          <w:lang w:eastAsia="en-GB"/>
          <w14:ligatures w14:val="none"/>
        </w:rPr>
        <w:t xml:space="preserve"> Section 3: Communicating Your Boundaries</w:t>
      </w:r>
    </w:p>
    <w:p w14:paraId="6D8FE0F0"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Gentle Guide</w:t>
      </w:r>
    </w:p>
    <w:p w14:paraId="43B55AB0"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 xml:space="preserve">Expressing boundaries can feel vulnerable, especially if you’re used to prioritising others. Clear communication doesn’t require harshness; it simply requires honesty delivered with </w:t>
      </w:r>
      <w:r w:rsidRPr="00216F5B">
        <w:rPr>
          <w:rFonts w:ascii="Times New Roman" w:eastAsia="Times New Roman" w:hAnsi="Times New Roman" w:cs="Times New Roman"/>
          <w:kern w:val="0"/>
          <w:lang w:eastAsia="en-GB"/>
          <w14:ligatures w14:val="none"/>
        </w:rPr>
        <w:lastRenderedPageBreak/>
        <w:t>steadiness. This section helps you explore how you want to express your boundaries in ways that feel authentic and respectful.</w:t>
      </w:r>
    </w:p>
    <w:p w14:paraId="71748FB5"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64E363"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Open Questions</w:t>
      </w:r>
    </w:p>
    <w:p w14:paraId="7C741172" w14:textId="77777777" w:rsidR="00216F5B" w:rsidRDefault="00216F5B" w:rsidP="00216F5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How do I want to sound when expressing a boundary?</w:t>
      </w:r>
    </w:p>
    <w:p w14:paraId="3E93287A"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BFCA36"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CE435F" w14:textId="77777777" w:rsidR="00216F5B" w:rsidRDefault="00216F5B" w:rsidP="00216F5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helps me stay calm during difficult conversations?</w:t>
      </w:r>
    </w:p>
    <w:p w14:paraId="7D965CE8"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589BBA"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FB37DB" w14:textId="77777777" w:rsidR="00216F5B" w:rsidRDefault="00216F5B" w:rsidP="00216F5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makes boundary</w:t>
      </w:r>
      <w:r w:rsidRPr="00216F5B">
        <w:rPr>
          <w:rFonts w:ascii="Times New Roman" w:eastAsia="Times New Roman" w:hAnsi="Times New Roman" w:cs="Times New Roman"/>
          <w:kern w:val="0"/>
          <w:lang w:eastAsia="en-GB"/>
          <w14:ligatures w14:val="none"/>
        </w:rPr>
        <w:noBreakHyphen/>
        <w:t>setting feel challenging for me?</w:t>
      </w:r>
    </w:p>
    <w:p w14:paraId="292D9804"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02FA13"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9A83B4" w14:textId="77777777" w:rsidR="00216F5B" w:rsidRDefault="00216F5B" w:rsidP="00216F5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makes it feel easier?</w:t>
      </w:r>
    </w:p>
    <w:p w14:paraId="2AAFB902"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DC0C3C"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BB849C" w14:textId="77777777" w:rsidR="00216F5B" w:rsidRDefault="00216F5B" w:rsidP="00216F5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How do I want others to feel when I express a boundary?</w:t>
      </w:r>
    </w:p>
    <w:p w14:paraId="0749E0CA"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E36B9C"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DB1495" w14:textId="77777777" w:rsidR="00216F5B" w:rsidRDefault="00216F5B" w:rsidP="00216F5B">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support might I need before or after boundary conversations?</w:t>
      </w:r>
    </w:p>
    <w:p w14:paraId="3AE11A5E"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8D36C5"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B19603"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Sentence Starters</w:t>
      </w:r>
    </w:p>
    <w:p w14:paraId="42D4AA8F" w14:textId="77777777" w:rsidR="00216F5B" w:rsidRDefault="00216F5B" w:rsidP="00216F5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When expressing a boundary, I want my tone to feel…</w:t>
      </w:r>
    </w:p>
    <w:p w14:paraId="24213062"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38E0A9"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A01600" w14:textId="77777777" w:rsidR="00216F5B" w:rsidRDefault="00216F5B" w:rsidP="00216F5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stay calmer when I…</w:t>
      </w:r>
    </w:p>
    <w:p w14:paraId="07AA5F7E"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619AE"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78E6F9" w14:textId="77777777" w:rsidR="00216F5B" w:rsidRDefault="00216F5B" w:rsidP="00216F5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Boundary</w:t>
      </w:r>
      <w:r w:rsidRPr="00216F5B">
        <w:rPr>
          <w:rFonts w:ascii="Times New Roman" w:eastAsia="Times New Roman" w:hAnsi="Times New Roman" w:cs="Times New Roman"/>
          <w:kern w:val="0"/>
          <w:lang w:eastAsia="en-GB"/>
          <w14:ligatures w14:val="none"/>
        </w:rPr>
        <w:noBreakHyphen/>
        <w:t>setting feels challenging because…</w:t>
      </w:r>
    </w:p>
    <w:p w14:paraId="75274034"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E60B17"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41CABB" w14:textId="77777777" w:rsidR="00216F5B" w:rsidRDefault="00216F5B" w:rsidP="00216F5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It feels easier when…</w:t>
      </w:r>
    </w:p>
    <w:p w14:paraId="259B081D"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F80E1E"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0B2D78" w14:textId="77777777" w:rsidR="00216F5B" w:rsidRDefault="00216F5B" w:rsidP="00216F5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hope others feel…</w:t>
      </w:r>
    </w:p>
    <w:p w14:paraId="748FE180"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34508C"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DC1DA7" w14:textId="77777777" w:rsidR="00216F5B" w:rsidRDefault="00216F5B" w:rsidP="00216F5B">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Before or after a boundary conversation, I might need…</w:t>
      </w:r>
    </w:p>
    <w:p w14:paraId="5895EFF6" w14:textId="77777777" w:rsidR="001B5308"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73AF7" w14:textId="77777777" w:rsidR="001B5308" w:rsidRPr="00216F5B" w:rsidRDefault="001B5308" w:rsidP="001B530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6A46F6"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lastRenderedPageBreak/>
        <w:t>○ Mindfulness Practice: “The Ground Beneath You”</w:t>
      </w:r>
    </w:p>
    <w:p w14:paraId="71314D84"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Place both feet flat on the floor. Notice the support beneath you. Press your feet down gently and feel the rebound through your legs. Take a slow breath. If comfortable, add a small movement — lifting your heels, wiggling your toes, or shifting your weight. This helps anchor your body during conversations that feel emotionally charged.</w:t>
      </w:r>
    </w:p>
    <w:p w14:paraId="357B7666"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77AE6D"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t>◐</w:t>
      </w:r>
      <w:r w:rsidRPr="00216F5B">
        <w:rPr>
          <w:rFonts w:ascii="Times New Roman" w:eastAsia="Times New Roman" w:hAnsi="Times New Roman" w:cs="Times New Roman"/>
          <w:b/>
          <w:bCs/>
          <w:kern w:val="0"/>
          <w:lang w:eastAsia="en-GB"/>
          <w14:ligatures w14:val="none"/>
        </w:rPr>
        <w:t xml:space="preserve"> Sciency Bit</w:t>
      </w:r>
    </w:p>
    <w:p w14:paraId="096B4D9D"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Boundary communication activates both emotional and cognitive systems. The amygdala may interpret boundary</w:t>
      </w:r>
      <w:r w:rsidRPr="00216F5B">
        <w:rPr>
          <w:rFonts w:ascii="Times New Roman" w:eastAsia="Times New Roman" w:hAnsi="Times New Roman" w:cs="Times New Roman"/>
          <w:kern w:val="0"/>
          <w:lang w:eastAsia="en-GB"/>
          <w14:ligatures w14:val="none"/>
        </w:rPr>
        <w:noBreakHyphen/>
        <w:t>setting as a threat if past experiences taught you that expressing needs leads to conflict or rejection. This can trigger anxiety or avoidance.</w:t>
      </w:r>
    </w:p>
    <w:p w14:paraId="748D347B"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Grounding techniques help calm the amygdala, allowing the prefrontal cortex to stay online. When your body feels supported, your brain interprets the situation as safer. This makes it easier to speak clearly, listen fully, and stay connected to your intention rather than your fear.</w:t>
      </w:r>
    </w:p>
    <w:p w14:paraId="4F16C7A6" w14:textId="77777777" w:rsidR="001B5308" w:rsidRPr="00216F5B" w:rsidRDefault="001B5308"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235894" w14:textId="77777777" w:rsidR="00216F5B" w:rsidRPr="00216F5B" w:rsidRDefault="00216F5B" w:rsidP="00216F5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16F5B">
        <w:rPr>
          <w:rFonts w:ascii="Cambria Math" w:eastAsia="Times New Roman" w:hAnsi="Cambria Math" w:cs="Cambria Math"/>
          <w:b/>
          <w:bCs/>
          <w:kern w:val="36"/>
          <w:lang w:eastAsia="en-GB"/>
          <w14:ligatures w14:val="none"/>
        </w:rPr>
        <w:t>◆</w:t>
      </w:r>
      <w:r w:rsidRPr="00216F5B">
        <w:rPr>
          <w:rFonts w:ascii="Times New Roman" w:eastAsia="Times New Roman" w:hAnsi="Times New Roman" w:cs="Times New Roman"/>
          <w:b/>
          <w:bCs/>
          <w:kern w:val="36"/>
          <w:lang w:eastAsia="en-GB"/>
          <w14:ligatures w14:val="none"/>
        </w:rPr>
        <w:t xml:space="preserve"> Section 4: Holding Your Boundaries with Compassion</w:t>
      </w:r>
    </w:p>
    <w:p w14:paraId="2F0A1662"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Gentle Guide</w:t>
      </w:r>
    </w:p>
    <w:p w14:paraId="310987AB"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Setting a boundary is one step; holding it is another. People may forget, misunderstand, or test your limits — not always out of malice, but out of habit. Holding your boundary is an act of self</w:t>
      </w:r>
      <w:r w:rsidRPr="00216F5B">
        <w:rPr>
          <w:rFonts w:ascii="Times New Roman" w:eastAsia="Times New Roman" w:hAnsi="Times New Roman" w:cs="Times New Roman"/>
          <w:kern w:val="0"/>
          <w:lang w:eastAsia="en-GB"/>
          <w14:ligatures w14:val="none"/>
        </w:rPr>
        <w:noBreakHyphen/>
        <w:t>leadership, not confrontation. This section supports you in staying steady without becoming rigid or self</w:t>
      </w:r>
      <w:r w:rsidRPr="00216F5B">
        <w:rPr>
          <w:rFonts w:ascii="Times New Roman" w:eastAsia="Times New Roman" w:hAnsi="Times New Roman" w:cs="Times New Roman"/>
          <w:kern w:val="0"/>
          <w:lang w:eastAsia="en-GB"/>
          <w14:ligatures w14:val="none"/>
        </w:rPr>
        <w:noBreakHyphen/>
        <w:t>critical.</w:t>
      </w:r>
    </w:p>
    <w:p w14:paraId="31E2B9B5" w14:textId="77777777" w:rsidR="00EB3B61" w:rsidRPr="00216F5B" w:rsidRDefault="00EB3B61"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A66B55"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Open Questions</w:t>
      </w:r>
    </w:p>
    <w:p w14:paraId="6C708F44" w14:textId="77777777" w:rsidR="00216F5B" w:rsidRDefault="00216F5B" w:rsidP="00216F5B">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helps me stay consistent when my boundary is challenged?</w:t>
      </w:r>
    </w:p>
    <w:p w14:paraId="7B5CD8B7"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1C153D"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35196B" w14:textId="77777777" w:rsidR="00216F5B" w:rsidRDefault="00216F5B" w:rsidP="00216F5B">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How do I want to respond if someone pushes past my limit?</w:t>
      </w:r>
    </w:p>
    <w:p w14:paraId="3C5844BA"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E56916"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1CDF22" w14:textId="77777777" w:rsidR="00216F5B" w:rsidRDefault="00216F5B" w:rsidP="00216F5B">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emotions arise when I hold a boundary?</w:t>
      </w:r>
    </w:p>
    <w:p w14:paraId="49CA60EB"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9A1902"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A8FD35" w14:textId="77777777" w:rsidR="00216F5B" w:rsidRDefault="00216F5B" w:rsidP="00216F5B">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self</w:t>
      </w:r>
      <w:r w:rsidRPr="00216F5B">
        <w:rPr>
          <w:rFonts w:ascii="Times New Roman" w:eastAsia="Times New Roman" w:hAnsi="Times New Roman" w:cs="Times New Roman"/>
          <w:kern w:val="0"/>
          <w:lang w:eastAsia="en-GB"/>
          <w14:ligatures w14:val="none"/>
        </w:rPr>
        <w:noBreakHyphen/>
        <w:t>talk supports me in staying grounded?</w:t>
      </w:r>
    </w:p>
    <w:p w14:paraId="08AA6D45"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DFBF2A"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06BCA2" w14:textId="77777777" w:rsidR="00216F5B" w:rsidRDefault="00216F5B" w:rsidP="00216F5B">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alternative options feel appropriate if my boundary is not respected?</w:t>
      </w:r>
    </w:p>
    <w:p w14:paraId="5494B45B"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CA12FB"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7F7FA7" w14:textId="77777777" w:rsidR="00216F5B" w:rsidRDefault="00216F5B" w:rsidP="00216F5B">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How can I care for myself after a difficult interaction?</w:t>
      </w:r>
    </w:p>
    <w:p w14:paraId="61F032F7"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6905D7"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50D340"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Sentence Starters</w:t>
      </w:r>
    </w:p>
    <w:p w14:paraId="0BC53730" w14:textId="77777777" w:rsidR="00216F5B" w:rsidRDefault="00216F5B" w:rsidP="00216F5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stay consistent when…</w:t>
      </w:r>
    </w:p>
    <w:p w14:paraId="3494C91F"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6580A5"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E2E65C" w14:textId="77777777" w:rsidR="00216F5B" w:rsidRDefault="00216F5B" w:rsidP="00216F5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lastRenderedPageBreak/>
        <w:t>If someone pushes past my limit, I want to respond by…</w:t>
      </w:r>
    </w:p>
    <w:p w14:paraId="78BB8087"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C48480"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AC1A8F" w14:textId="77777777" w:rsidR="00216F5B" w:rsidRDefault="00216F5B" w:rsidP="00216F5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When I hold a boundary, I often feel…</w:t>
      </w:r>
    </w:p>
    <w:p w14:paraId="6BB8C04F"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1ED7D3"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83B032" w14:textId="77777777" w:rsidR="00216F5B" w:rsidRDefault="00216F5B" w:rsidP="00216F5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Supportive self</w:t>
      </w:r>
      <w:r w:rsidRPr="00216F5B">
        <w:rPr>
          <w:rFonts w:ascii="Times New Roman" w:eastAsia="Times New Roman" w:hAnsi="Times New Roman" w:cs="Times New Roman"/>
          <w:kern w:val="0"/>
          <w:lang w:eastAsia="en-GB"/>
          <w14:ligatures w14:val="none"/>
        </w:rPr>
        <w:noBreakHyphen/>
        <w:t>talk for me sounds like…</w:t>
      </w:r>
    </w:p>
    <w:p w14:paraId="3C1FEDE7"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A0F0BB"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0B5C9B" w14:textId="77777777" w:rsidR="00216F5B" w:rsidRDefault="00216F5B" w:rsidP="00216F5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If my boundary isn’t respected, an alternative option might be…</w:t>
      </w:r>
    </w:p>
    <w:p w14:paraId="761A6293"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82AE6E"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EC9C79" w14:textId="77777777" w:rsidR="00216F5B" w:rsidRDefault="00216F5B" w:rsidP="00216F5B">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After a difficult interaction, I can care for myself by…</w:t>
      </w:r>
    </w:p>
    <w:p w14:paraId="62DD570A"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61172C"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B92AA"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 Mindfulness Practice: “The Pause”</w:t>
      </w:r>
    </w:p>
    <w:p w14:paraId="0C767341"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Before responding, take one slow breath in and one slow breath out. Let your shoulders drop. Feel your hands — their weight, their temperature. If helpful, gently press your fingertips together. This creates a moment of space between the trigger and your response, allowing you to choose rather than react.</w:t>
      </w:r>
    </w:p>
    <w:p w14:paraId="5E9E2CDB" w14:textId="77777777" w:rsidR="00EB3B61" w:rsidRPr="00216F5B" w:rsidRDefault="00EB3B61"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3042E1"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lastRenderedPageBreak/>
        <w:t>◐</w:t>
      </w:r>
      <w:r w:rsidRPr="00216F5B">
        <w:rPr>
          <w:rFonts w:ascii="Times New Roman" w:eastAsia="Times New Roman" w:hAnsi="Times New Roman" w:cs="Times New Roman"/>
          <w:b/>
          <w:bCs/>
          <w:kern w:val="0"/>
          <w:lang w:eastAsia="en-GB"/>
          <w14:ligatures w14:val="none"/>
        </w:rPr>
        <w:t xml:space="preserve"> Sciency Bit</w:t>
      </w:r>
    </w:p>
    <w:p w14:paraId="51828967"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 xml:space="preserve">Consistency strengthens neural pathways. Each time you hold a boundary, you reinforce a pattern that tells your brain: </w:t>
      </w:r>
      <w:r w:rsidRPr="00216F5B">
        <w:rPr>
          <w:rFonts w:ascii="Times New Roman" w:eastAsia="Times New Roman" w:hAnsi="Times New Roman" w:cs="Times New Roman"/>
          <w:i/>
          <w:iCs/>
          <w:kern w:val="0"/>
          <w:lang w:eastAsia="en-GB"/>
          <w14:ligatures w14:val="none"/>
        </w:rPr>
        <w:t>My needs matter and I can protect them.</w:t>
      </w:r>
      <w:r w:rsidRPr="00216F5B">
        <w:rPr>
          <w:rFonts w:ascii="Times New Roman" w:eastAsia="Times New Roman" w:hAnsi="Times New Roman" w:cs="Times New Roman"/>
          <w:kern w:val="0"/>
          <w:lang w:eastAsia="en-GB"/>
          <w14:ligatures w14:val="none"/>
        </w:rPr>
        <w:t xml:space="preserve"> This builds self</w:t>
      </w:r>
      <w:r w:rsidRPr="00216F5B">
        <w:rPr>
          <w:rFonts w:ascii="Times New Roman" w:eastAsia="Times New Roman" w:hAnsi="Times New Roman" w:cs="Times New Roman"/>
          <w:kern w:val="0"/>
          <w:lang w:eastAsia="en-GB"/>
          <w14:ligatures w14:val="none"/>
        </w:rPr>
        <w:noBreakHyphen/>
        <w:t>trust, which is essential for emotional resilience.</w:t>
      </w:r>
    </w:p>
    <w:p w14:paraId="17DE2231"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When boundaries are challenged, the nervous system may shift into fight, flight, or fawn responses. Creating a pause interrupts this automatic pattern, giving your brain time to access more regulated states. Over time, this reduces reactivity and increases your sense of internal safety.</w:t>
      </w:r>
    </w:p>
    <w:p w14:paraId="2A2B9E6A" w14:textId="77777777" w:rsidR="00EB3B61" w:rsidRPr="00216F5B" w:rsidRDefault="00EB3B61"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D26940" w14:textId="77777777" w:rsidR="00216F5B" w:rsidRPr="00216F5B" w:rsidRDefault="00216F5B" w:rsidP="00216F5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16F5B">
        <w:rPr>
          <w:rFonts w:ascii="Cambria Math" w:eastAsia="Times New Roman" w:hAnsi="Cambria Math" w:cs="Cambria Math"/>
          <w:b/>
          <w:bCs/>
          <w:kern w:val="36"/>
          <w:lang w:eastAsia="en-GB"/>
          <w14:ligatures w14:val="none"/>
        </w:rPr>
        <w:t>◆</w:t>
      </w:r>
      <w:r w:rsidRPr="00216F5B">
        <w:rPr>
          <w:rFonts w:ascii="Times New Roman" w:eastAsia="Times New Roman" w:hAnsi="Times New Roman" w:cs="Times New Roman"/>
          <w:b/>
          <w:bCs/>
          <w:kern w:val="36"/>
          <w:lang w:eastAsia="en-GB"/>
          <w14:ligatures w14:val="none"/>
        </w:rPr>
        <w:t xml:space="preserve"> Section 5: Adjusting, Evolving, and Reflecting</w:t>
      </w:r>
    </w:p>
    <w:p w14:paraId="061C7F9D"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Gentle Guide</w:t>
      </w:r>
    </w:p>
    <w:p w14:paraId="0E5868D4"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Boundaries are not fixed rules; they are living, breathing expressions of your current needs. As life changes, your boundaries may soften, strengthen, or shift entirely. This section helps you reflect on what’s working, what isn’t, and what might need gentle adjustment.</w:t>
      </w:r>
    </w:p>
    <w:p w14:paraId="66862DF9" w14:textId="77777777" w:rsidR="00EB3B61" w:rsidRPr="00216F5B" w:rsidRDefault="00EB3B61"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BA48BB"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Open Questions</w:t>
      </w:r>
    </w:p>
    <w:p w14:paraId="35852538" w14:textId="77777777" w:rsidR="00216F5B" w:rsidRDefault="00216F5B" w:rsidP="00216F5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Which boundaries have supported me well recently?</w:t>
      </w:r>
    </w:p>
    <w:p w14:paraId="1310EA67"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974136"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F1B5C7" w14:textId="77777777" w:rsidR="00216F5B" w:rsidRDefault="00216F5B" w:rsidP="00216F5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Which ones feel too tight or too loose?</w:t>
      </w:r>
    </w:p>
    <w:p w14:paraId="6ED7CBD9"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806092"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D7645F" w14:textId="77777777" w:rsidR="00216F5B" w:rsidRDefault="00216F5B" w:rsidP="00216F5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have I learned about myself through this process?</w:t>
      </w:r>
    </w:p>
    <w:p w14:paraId="77F73F3B"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2941D3"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323228" w14:textId="77777777" w:rsidR="00216F5B" w:rsidRDefault="00216F5B" w:rsidP="00216F5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changes might help me feel more balanced?</w:t>
      </w:r>
    </w:p>
    <w:p w14:paraId="68912E38"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BB352A"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BAF15C" w14:textId="77777777" w:rsidR="00216F5B" w:rsidRDefault="00216F5B" w:rsidP="00216F5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What new boundaries might I need to explore?</w:t>
      </w:r>
    </w:p>
    <w:p w14:paraId="4A674CDA"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CE9BFD"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CA458A" w14:textId="77777777" w:rsidR="00216F5B" w:rsidRDefault="00216F5B" w:rsidP="00216F5B">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How can I celebrate the progress I’ve made?</w:t>
      </w:r>
    </w:p>
    <w:p w14:paraId="4F223938"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88F40C"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DAA75C"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Sentence Starters</w:t>
      </w:r>
    </w:p>
    <w:p w14:paraId="1F53414D" w14:textId="77777777" w:rsidR="00216F5B" w:rsidRDefault="00216F5B" w:rsidP="00216F5B">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A boundary that has supported me is…</w:t>
      </w:r>
    </w:p>
    <w:p w14:paraId="4B3939F8"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F5AD4E"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CE862" w14:textId="77777777" w:rsidR="00216F5B" w:rsidRDefault="00216F5B" w:rsidP="00216F5B">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One that feels too tight or too loose is…</w:t>
      </w:r>
    </w:p>
    <w:p w14:paraId="434584F3"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A456B9"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6BE766" w14:textId="77777777" w:rsidR="00216F5B" w:rsidRDefault="00216F5B" w:rsidP="00216F5B">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I’ve learned that I…</w:t>
      </w:r>
    </w:p>
    <w:p w14:paraId="1315003F"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D26BC2"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98E7D4" w14:textId="77777777" w:rsidR="00216F5B" w:rsidRDefault="00216F5B" w:rsidP="00216F5B">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A change that might help me feel more balanced is…</w:t>
      </w:r>
    </w:p>
    <w:p w14:paraId="7D2C189F"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CB6508"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029D8F" w14:textId="77777777" w:rsidR="00216F5B" w:rsidRDefault="00216F5B" w:rsidP="00216F5B">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A new boundary I may need is…</w:t>
      </w:r>
    </w:p>
    <w:p w14:paraId="22D93F5D"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4D5005"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63665E" w14:textId="77777777" w:rsidR="00216F5B" w:rsidRDefault="00216F5B" w:rsidP="00216F5B">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I can celebrate my progress by…</w:t>
      </w:r>
    </w:p>
    <w:p w14:paraId="34182BAA" w14:textId="77777777" w:rsidR="00EB3B61"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25FD39" w14:textId="77777777" w:rsidR="00EB3B61" w:rsidRPr="00216F5B" w:rsidRDefault="00EB3B61"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5B01E2"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Times New Roman" w:eastAsia="Times New Roman" w:hAnsi="Times New Roman" w:cs="Times New Roman"/>
          <w:b/>
          <w:bCs/>
          <w:kern w:val="0"/>
          <w:lang w:eastAsia="en-GB"/>
          <w14:ligatures w14:val="none"/>
        </w:rPr>
        <w:t>○ Mindfulness Practice: “Future Self Check</w:t>
      </w:r>
      <w:r w:rsidRPr="00216F5B">
        <w:rPr>
          <w:rFonts w:ascii="Times New Roman" w:eastAsia="Times New Roman" w:hAnsi="Times New Roman" w:cs="Times New Roman"/>
          <w:b/>
          <w:bCs/>
          <w:kern w:val="0"/>
          <w:lang w:eastAsia="en-GB"/>
          <w14:ligatures w14:val="none"/>
        </w:rPr>
        <w:noBreakHyphen/>
        <w:t>In”</w:t>
      </w:r>
    </w:p>
    <w:p w14:paraId="20641DDC"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 xml:space="preserve">Close your eyes if comfortable. Imagine a future version of yourself who feels balanced and grounded. Notice their posture, their expression, their energy. Ask them gently: </w:t>
      </w:r>
      <w:r w:rsidRPr="00216F5B">
        <w:rPr>
          <w:rFonts w:ascii="Times New Roman" w:eastAsia="Times New Roman" w:hAnsi="Times New Roman" w:cs="Times New Roman"/>
          <w:i/>
          <w:iCs/>
          <w:kern w:val="0"/>
          <w:lang w:eastAsia="en-GB"/>
          <w14:ligatures w14:val="none"/>
        </w:rPr>
        <w:t>What boundary helped you get here?</w:t>
      </w:r>
      <w:r w:rsidRPr="00216F5B">
        <w:rPr>
          <w:rFonts w:ascii="Times New Roman" w:eastAsia="Times New Roman" w:hAnsi="Times New Roman" w:cs="Times New Roman"/>
          <w:kern w:val="0"/>
          <w:lang w:eastAsia="en-GB"/>
          <w14:ligatures w14:val="none"/>
        </w:rPr>
        <w:t xml:space="preserve"> If movement feels supportive, stretch your arms or roll your neck slowly, imagining yourself growing into that steadiness.</w:t>
      </w:r>
    </w:p>
    <w:p w14:paraId="3618A399" w14:textId="77777777" w:rsidR="00EB3B61" w:rsidRPr="00216F5B" w:rsidRDefault="00EB3B61"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DA43D5" w14:textId="77777777" w:rsidR="00216F5B" w:rsidRPr="00216F5B" w:rsidRDefault="00216F5B" w:rsidP="00216F5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16F5B">
        <w:rPr>
          <w:rFonts w:ascii="Cambria Math" w:eastAsia="Times New Roman" w:hAnsi="Cambria Math" w:cs="Cambria Math"/>
          <w:b/>
          <w:bCs/>
          <w:kern w:val="0"/>
          <w:lang w:eastAsia="en-GB"/>
          <w14:ligatures w14:val="none"/>
        </w:rPr>
        <w:t>◐</w:t>
      </w:r>
      <w:r w:rsidRPr="00216F5B">
        <w:rPr>
          <w:rFonts w:ascii="Times New Roman" w:eastAsia="Times New Roman" w:hAnsi="Times New Roman" w:cs="Times New Roman"/>
          <w:b/>
          <w:bCs/>
          <w:kern w:val="0"/>
          <w:lang w:eastAsia="en-GB"/>
          <w14:ligatures w14:val="none"/>
        </w:rPr>
        <w:t xml:space="preserve"> Sciency Bit</w:t>
      </w:r>
    </w:p>
    <w:p w14:paraId="3F692416"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Reflection activates the brain’s default mode network — the system involved in meaning</w:t>
      </w:r>
      <w:r w:rsidRPr="00216F5B">
        <w:rPr>
          <w:rFonts w:ascii="Times New Roman" w:eastAsia="Times New Roman" w:hAnsi="Times New Roman" w:cs="Times New Roman"/>
          <w:kern w:val="0"/>
          <w:lang w:eastAsia="en-GB"/>
          <w14:ligatures w14:val="none"/>
        </w:rPr>
        <w:noBreakHyphen/>
        <w:t>making and self</w:t>
      </w:r>
      <w:r w:rsidRPr="00216F5B">
        <w:rPr>
          <w:rFonts w:ascii="Times New Roman" w:eastAsia="Times New Roman" w:hAnsi="Times New Roman" w:cs="Times New Roman"/>
          <w:kern w:val="0"/>
          <w:lang w:eastAsia="en-GB"/>
          <w14:ligatures w14:val="none"/>
        </w:rPr>
        <w:noBreakHyphen/>
        <w:t>understanding. When you reflect on your boundaries, you strengthen your sense of identity and agency.</w:t>
      </w:r>
    </w:p>
    <w:p w14:paraId="3F9A3470" w14:textId="77777777" w:rsid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 xml:space="preserve">Adjusting boundaries is a sign of psychological flexibility, a key component of wellbeing. Flexibility allows the brain to adapt to new information, shifting from rigid patterns to more </w:t>
      </w:r>
      <w:r w:rsidRPr="00216F5B">
        <w:rPr>
          <w:rFonts w:ascii="Times New Roman" w:eastAsia="Times New Roman" w:hAnsi="Times New Roman" w:cs="Times New Roman"/>
          <w:kern w:val="0"/>
          <w:lang w:eastAsia="en-GB"/>
          <w14:ligatures w14:val="none"/>
        </w:rPr>
        <w:lastRenderedPageBreak/>
        <w:t>responsive ones. This adaptability supports resilience, emotional balance, and healthier relationships.</w:t>
      </w:r>
    </w:p>
    <w:p w14:paraId="0A390ABC" w14:textId="77777777" w:rsidR="00EB3B61" w:rsidRPr="00216F5B" w:rsidRDefault="00EB3B61"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DA7B5D" w14:textId="77777777" w:rsidR="00216F5B" w:rsidRPr="00216F5B" w:rsidRDefault="00216F5B" w:rsidP="00216F5B">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16F5B">
        <w:rPr>
          <w:rFonts w:ascii="Cambria Math" w:eastAsia="Times New Roman" w:hAnsi="Cambria Math" w:cs="Cambria Math"/>
          <w:b/>
          <w:bCs/>
          <w:kern w:val="36"/>
          <w:lang w:eastAsia="en-GB"/>
          <w14:ligatures w14:val="none"/>
        </w:rPr>
        <w:t>◆</w:t>
      </w:r>
      <w:r w:rsidRPr="00216F5B">
        <w:rPr>
          <w:rFonts w:ascii="Times New Roman" w:eastAsia="Times New Roman" w:hAnsi="Times New Roman" w:cs="Times New Roman"/>
          <w:b/>
          <w:bCs/>
          <w:kern w:val="36"/>
          <w:lang w:eastAsia="en-GB"/>
          <w14:ligatures w14:val="none"/>
        </w:rPr>
        <w:t xml:space="preserve"> Closing Compassion</w:t>
      </w:r>
    </w:p>
    <w:p w14:paraId="6DBB6DFB"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You have moved through this workbook with courage, curiosity, and care. Whether you answered every question or simply paused to read a few lines, you have taken a meaningful step towards honouring yourself. Boundaries are not about perfection; they are about listening inwardly and responding with kindness.</w:t>
      </w:r>
    </w:p>
    <w:p w14:paraId="4A773629" w14:textId="77777777" w:rsidR="00216F5B" w:rsidRPr="00216F5B" w:rsidRDefault="00216F5B" w:rsidP="00216F5B">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As you continue to explore your limits, may you remember that your needs are valid, your voice is worthy, and your wellbeing matters. Each boundary you set is an act of self</w:t>
      </w:r>
      <w:r w:rsidRPr="00216F5B">
        <w:rPr>
          <w:rFonts w:ascii="Times New Roman" w:eastAsia="Times New Roman" w:hAnsi="Times New Roman" w:cs="Times New Roman"/>
          <w:kern w:val="0"/>
          <w:lang w:eastAsia="en-GB"/>
          <w14:ligatures w14:val="none"/>
        </w:rPr>
        <w:noBreakHyphen/>
        <w:t>respect. Each moment you hold your ground is a moment of self</w:t>
      </w:r>
      <w:r w:rsidRPr="00216F5B">
        <w:rPr>
          <w:rFonts w:ascii="Times New Roman" w:eastAsia="Times New Roman" w:hAnsi="Times New Roman" w:cs="Times New Roman"/>
          <w:kern w:val="0"/>
          <w:lang w:eastAsia="en-GB"/>
          <w14:ligatures w14:val="none"/>
        </w:rPr>
        <w:noBreakHyphen/>
        <w:t>leadership. And each time you adjust with compassion, you strengthen your connection to yourself.</w:t>
      </w:r>
    </w:p>
    <w:p w14:paraId="4803E370" w14:textId="495D77F5" w:rsidR="00D33FC5" w:rsidRPr="00EB3B61" w:rsidRDefault="00216F5B" w:rsidP="00EB3B61">
      <w:pPr>
        <w:spacing w:before="100" w:beforeAutospacing="1" w:after="100" w:afterAutospacing="1" w:line="360" w:lineRule="auto"/>
        <w:rPr>
          <w:rFonts w:ascii="Times New Roman" w:eastAsia="Times New Roman" w:hAnsi="Times New Roman" w:cs="Times New Roman"/>
          <w:kern w:val="0"/>
          <w:lang w:eastAsia="en-GB"/>
          <w14:ligatures w14:val="none"/>
        </w:rPr>
      </w:pPr>
      <w:r w:rsidRPr="00216F5B">
        <w:rPr>
          <w:rFonts w:ascii="Times New Roman" w:eastAsia="Times New Roman" w:hAnsi="Times New Roman" w:cs="Times New Roman"/>
          <w:kern w:val="0"/>
          <w:lang w:eastAsia="en-GB"/>
          <w14:ligatures w14:val="none"/>
        </w:rPr>
        <w:t>You deserve relationships and environments that honour your energy. You deserve rest, clarity, and peace. May this workbook be a companion you can return to whenever you need grounding, reassurance, or a gentle reminder that you matter.</w:t>
      </w:r>
    </w:p>
    <w:sectPr w:rsidR="00D33FC5" w:rsidRPr="00EB3B61">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466CA" w14:textId="77777777" w:rsidR="00D55DD7" w:rsidRDefault="00D55DD7" w:rsidP="00FD6009">
      <w:pPr>
        <w:spacing w:after="0" w:line="240" w:lineRule="auto"/>
      </w:pPr>
      <w:r>
        <w:separator/>
      </w:r>
    </w:p>
  </w:endnote>
  <w:endnote w:type="continuationSeparator" w:id="0">
    <w:p w14:paraId="40C88ACA" w14:textId="77777777" w:rsidR="00D55DD7" w:rsidRDefault="00D55DD7" w:rsidP="00FD6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39328667"/>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6873F155" w14:textId="2E64A7B7" w:rsidR="00FD6009" w:rsidRPr="00FD6009" w:rsidRDefault="00FD6009">
            <w:pPr>
              <w:pStyle w:val="Footer"/>
              <w:jc w:val="right"/>
              <w:rPr>
                <w:rFonts w:ascii="Times New Roman" w:hAnsi="Times New Roman" w:cs="Times New Roman"/>
              </w:rPr>
            </w:pPr>
            <w:r w:rsidRPr="00FD6009">
              <w:rPr>
                <w:rFonts w:ascii="Times New Roman" w:hAnsi="Times New Roman" w:cs="Times New Roman"/>
              </w:rPr>
              <w:t xml:space="preserve">Page </w:t>
            </w:r>
            <w:r w:rsidRPr="00FD6009">
              <w:rPr>
                <w:rFonts w:ascii="Times New Roman" w:hAnsi="Times New Roman" w:cs="Times New Roman"/>
                <w:b/>
                <w:bCs/>
              </w:rPr>
              <w:fldChar w:fldCharType="begin"/>
            </w:r>
            <w:r w:rsidRPr="00FD6009">
              <w:rPr>
                <w:rFonts w:ascii="Times New Roman" w:hAnsi="Times New Roman" w:cs="Times New Roman"/>
                <w:b/>
                <w:bCs/>
              </w:rPr>
              <w:instrText xml:space="preserve"> PAGE </w:instrText>
            </w:r>
            <w:r w:rsidRPr="00FD6009">
              <w:rPr>
                <w:rFonts w:ascii="Times New Roman" w:hAnsi="Times New Roman" w:cs="Times New Roman"/>
                <w:b/>
                <w:bCs/>
              </w:rPr>
              <w:fldChar w:fldCharType="separate"/>
            </w:r>
            <w:r w:rsidRPr="00FD6009">
              <w:rPr>
                <w:rFonts w:ascii="Times New Roman" w:hAnsi="Times New Roman" w:cs="Times New Roman"/>
                <w:b/>
                <w:bCs/>
                <w:noProof/>
              </w:rPr>
              <w:t>2</w:t>
            </w:r>
            <w:r w:rsidRPr="00FD6009">
              <w:rPr>
                <w:rFonts w:ascii="Times New Roman" w:hAnsi="Times New Roman" w:cs="Times New Roman"/>
                <w:b/>
                <w:bCs/>
              </w:rPr>
              <w:fldChar w:fldCharType="end"/>
            </w:r>
            <w:r w:rsidRPr="00FD6009">
              <w:rPr>
                <w:rFonts w:ascii="Times New Roman" w:hAnsi="Times New Roman" w:cs="Times New Roman"/>
              </w:rPr>
              <w:t xml:space="preserve"> of </w:t>
            </w:r>
            <w:r w:rsidRPr="00FD6009">
              <w:rPr>
                <w:rFonts w:ascii="Times New Roman" w:hAnsi="Times New Roman" w:cs="Times New Roman"/>
                <w:b/>
                <w:bCs/>
              </w:rPr>
              <w:fldChar w:fldCharType="begin"/>
            </w:r>
            <w:r w:rsidRPr="00FD6009">
              <w:rPr>
                <w:rFonts w:ascii="Times New Roman" w:hAnsi="Times New Roman" w:cs="Times New Roman"/>
                <w:b/>
                <w:bCs/>
              </w:rPr>
              <w:instrText xml:space="preserve"> NUMPAGES  </w:instrText>
            </w:r>
            <w:r w:rsidRPr="00FD6009">
              <w:rPr>
                <w:rFonts w:ascii="Times New Roman" w:hAnsi="Times New Roman" w:cs="Times New Roman"/>
                <w:b/>
                <w:bCs/>
              </w:rPr>
              <w:fldChar w:fldCharType="separate"/>
            </w:r>
            <w:r w:rsidRPr="00FD6009">
              <w:rPr>
                <w:rFonts w:ascii="Times New Roman" w:hAnsi="Times New Roman" w:cs="Times New Roman"/>
                <w:b/>
                <w:bCs/>
                <w:noProof/>
              </w:rPr>
              <w:t>2</w:t>
            </w:r>
            <w:r w:rsidRPr="00FD6009">
              <w:rPr>
                <w:rFonts w:ascii="Times New Roman" w:hAnsi="Times New Roman" w:cs="Times New Roman"/>
                <w:b/>
                <w:bCs/>
              </w:rPr>
              <w:fldChar w:fldCharType="end"/>
            </w:r>
          </w:p>
        </w:sdtContent>
      </w:sdt>
    </w:sdtContent>
  </w:sdt>
  <w:p w14:paraId="6A8DC9BB" w14:textId="77777777" w:rsidR="00FD6009" w:rsidRDefault="00FD60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5693F" w14:textId="77777777" w:rsidR="00D55DD7" w:rsidRDefault="00D55DD7" w:rsidP="00FD6009">
      <w:pPr>
        <w:spacing w:after="0" w:line="240" w:lineRule="auto"/>
      </w:pPr>
      <w:r>
        <w:separator/>
      </w:r>
    </w:p>
  </w:footnote>
  <w:footnote w:type="continuationSeparator" w:id="0">
    <w:p w14:paraId="68412670" w14:textId="77777777" w:rsidR="00D55DD7" w:rsidRDefault="00D55DD7" w:rsidP="00FD60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B608E" w14:textId="754CEC46" w:rsidR="00FD6009" w:rsidRPr="00FD6009" w:rsidRDefault="00FD6009">
    <w:pPr>
      <w:pStyle w:val="Header"/>
      <w:rPr>
        <w:rFonts w:ascii="Times New Roman" w:hAnsi="Times New Roman" w:cs="Times New Roman"/>
        <w:b/>
        <w:bCs/>
      </w:rPr>
    </w:pPr>
    <w:r w:rsidRPr="00FD6009">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E74C3"/>
    <w:multiLevelType w:val="multilevel"/>
    <w:tmpl w:val="6178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CE491C"/>
    <w:multiLevelType w:val="multilevel"/>
    <w:tmpl w:val="FC9A5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4E7EBA"/>
    <w:multiLevelType w:val="multilevel"/>
    <w:tmpl w:val="E424C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071E73"/>
    <w:multiLevelType w:val="multilevel"/>
    <w:tmpl w:val="A2CA8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1A755E"/>
    <w:multiLevelType w:val="multilevel"/>
    <w:tmpl w:val="D7FED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A67018"/>
    <w:multiLevelType w:val="multilevel"/>
    <w:tmpl w:val="1C729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0F2964"/>
    <w:multiLevelType w:val="multilevel"/>
    <w:tmpl w:val="264E0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AD0046"/>
    <w:multiLevelType w:val="multilevel"/>
    <w:tmpl w:val="5F001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2212C8"/>
    <w:multiLevelType w:val="multilevel"/>
    <w:tmpl w:val="5B44D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237761"/>
    <w:multiLevelType w:val="multilevel"/>
    <w:tmpl w:val="3078B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826F35"/>
    <w:multiLevelType w:val="multilevel"/>
    <w:tmpl w:val="184C8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9E74DAF"/>
    <w:multiLevelType w:val="multilevel"/>
    <w:tmpl w:val="F422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35754E"/>
    <w:multiLevelType w:val="multilevel"/>
    <w:tmpl w:val="F2DA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0D5C56"/>
    <w:multiLevelType w:val="multilevel"/>
    <w:tmpl w:val="56CC2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F912A9"/>
    <w:multiLevelType w:val="multilevel"/>
    <w:tmpl w:val="1E0C2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0A1F8F"/>
    <w:multiLevelType w:val="multilevel"/>
    <w:tmpl w:val="CA5CB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78F773D"/>
    <w:multiLevelType w:val="multilevel"/>
    <w:tmpl w:val="6468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16590117">
    <w:abstractNumId w:val="12"/>
  </w:num>
  <w:num w:numId="2" w16cid:durableId="681861752">
    <w:abstractNumId w:val="5"/>
  </w:num>
  <w:num w:numId="3" w16cid:durableId="2049452211">
    <w:abstractNumId w:val="11"/>
  </w:num>
  <w:num w:numId="4" w16cid:durableId="771168020">
    <w:abstractNumId w:val="0"/>
  </w:num>
  <w:num w:numId="5" w16cid:durableId="2026515239">
    <w:abstractNumId w:val="2"/>
  </w:num>
  <w:num w:numId="6" w16cid:durableId="1594167089">
    <w:abstractNumId w:val="4"/>
  </w:num>
  <w:num w:numId="7" w16cid:durableId="1851676303">
    <w:abstractNumId w:val="15"/>
  </w:num>
  <w:num w:numId="8" w16cid:durableId="1830897670">
    <w:abstractNumId w:val="17"/>
  </w:num>
  <w:num w:numId="9" w16cid:durableId="11760011">
    <w:abstractNumId w:val="10"/>
  </w:num>
  <w:num w:numId="10" w16cid:durableId="1729300838">
    <w:abstractNumId w:val="1"/>
  </w:num>
  <w:num w:numId="11" w16cid:durableId="873929627">
    <w:abstractNumId w:val="7"/>
  </w:num>
  <w:num w:numId="12" w16cid:durableId="322323466">
    <w:abstractNumId w:val="8"/>
  </w:num>
  <w:num w:numId="13" w16cid:durableId="934242865">
    <w:abstractNumId w:val="16"/>
  </w:num>
  <w:num w:numId="14" w16cid:durableId="1284580486">
    <w:abstractNumId w:val="6"/>
  </w:num>
  <w:num w:numId="15" w16cid:durableId="1418820631">
    <w:abstractNumId w:val="13"/>
  </w:num>
  <w:num w:numId="16" w16cid:durableId="1692338937">
    <w:abstractNumId w:val="9"/>
  </w:num>
  <w:num w:numId="17" w16cid:durableId="1931235405">
    <w:abstractNumId w:val="3"/>
  </w:num>
  <w:num w:numId="18" w16cid:durableId="8297581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009"/>
    <w:rsid w:val="001B5308"/>
    <w:rsid w:val="00216F5B"/>
    <w:rsid w:val="00875794"/>
    <w:rsid w:val="00A518C0"/>
    <w:rsid w:val="00B66B27"/>
    <w:rsid w:val="00BD04F9"/>
    <w:rsid w:val="00D33FC5"/>
    <w:rsid w:val="00D55DD7"/>
    <w:rsid w:val="00EB3B61"/>
    <w:rsid w:val="00FD60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99BBD"/>
  <w15:chartTrackingRefBased/>
  <w15:docId w15:val="{DF1F86EE-8764-4914-9194-D361CCD39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60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60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60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60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60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60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60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60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60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0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60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60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60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60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60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60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60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6009"/>
    <w:rPr>
      <w:rFonts w:eastAsiaTheme="majorEastAsia" w:cstheme="majorBidi"/>
      <w:color w:val="272727" w:themeColor="text1" w:themeTint="D8"/>
    </w:rPr>
  </w:style>
  <w:style w:type="paragraph" w:styleId="Title">
    <w:name w:val="Title"/>
    <w:basedOn w:val="Normal"/>
    <w:next w:val="Normal"/>
    <w:link w:val="TitleChar"/>
    <w:uiPriority w:val="10"/>
    <w:qFormat/>
    <w:rsid w:val="00FD60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60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60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60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6009"/>
    <w:pPr>
      <w:spacing w:before="160"/>
      <w:jc w:val="center"/>
    </w:pPr>
    <w:rPr>
      <w:i/>
      <w:iCs/>
      <w:color w:val="404040" w:themeColor="text1" w:themeTint="BF"/>
    </w:rPr>
  </w:style>
  <w:style w:type="character" w:customStyle="1" w:styleId="QuoteChar">
    <w:name w:val="Quote Char"/>
    <w:basedOn w:val="DefaultParagraphFont"/>
    <w:link w:val="Quote"/>
    <w:uiPriority w:val="29"/>
    <w:rsid w:val="00FD6009"/>
    <w:rPr>
      <w:i/>
      <w:iCs/>
      <w:color w:val="404040" w:themeColor="text1" w:themeTint="BF"/>
    </w:rPr>
  </w:style>
  <w:style w:type="paragraph" w:styleId="ListParagraph">
    <w:name w:val="List Paragraph"/>
    <w:basedOn w:val="Normal"/>
    <w:uiPriority w:val="34"/>
    <w:qFormat/>
    <w:rsid w:val="00FD6009"/>
    <w:pPr>
      <w:ind w:left="720"/>
      <w:contextualSpacing/>
    </w:pPr>
  </w:style>
  <w:style w:type="character" w:styleId="IntenseEmphasis">
    <w:name w:val="Intense Emphasis"/>
    <w:basedOn w:val="DefaultParagraphFont"/>
    <w:uiPriority w:val="21"/>
    <w:qFormat/>
    <w:rsid w:val="00FD6009"/>
    <w:rPr>
      <w:i/>
      <w:iCs/>
      <w:color w:val="0F4761" w:themeColor="accent1" w:themeShade="BF"/>
    </w:rPr>
  </w:style>
  <w:style w:type="paragraph" w:styleId="IntenseQuote">
    <w:name w:val="Intense Quote"/>
    <w:basedOn w:val="Normal"/>
    <w:next w:val="Normal"/>
    <w:link w:val="IntenseQuoteChar"/>
    <w:uiPriority w:val="30"/>
    <w:qFormat/>
    <w:rsid w:val="00FD60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6009"/>
    <w:rPr>
      <w:i/>
      <w:iCs/>
      <w:color w:val="0F4761" w:themeColor="accent1" w:themeShade="BF"/>
    </w:rPr>
  </w:style>
  <w:style w:type="character" w:styleId="IntenseReference">
    <w:name w:val="Intense Reference"/>
    <w:basedOn w:val="DefaultParagraphFont"/>
    <w:uiPriority w:val="32"/>
    <w:qFormat/>
    <w:rsid w:val="00FD6009"/>
    <w:rPr>
      <w:b/>
      <w:bCs/>
      <w:smallCaps/>
      <w:color w:val="0F4761" w:themeColor="accent1" w:themeShade="BF"/>
      <w:spacing w:val="5"/>
    </w:rPr>
  </w:style>
  <w:style w:type="paragraph" w:styleId="Header">
    <w:name w:val="header"/>
    <w:basedOn w:val="Normal"/>
    <w:link w:val="HeaderChar"/>
    <w:uiPriority w:val="99"/>
    <w:unhideWhenUsed/>
    <w:rsid w:val="00FD6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6009"/>
  </w:style>
  <w:style w:type="paragraph" w:styleId="Footer">
    <w:name w:val="footer"/>
    <w:basedOn w:val="Normal"/>
    <w:link w:val="FooterChar"/>
    <w:uiPriority w:val="99"/>
    <w:unhideWhenUsed/>
    <w:rsid w:val="00FD6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6009"/>
  </w:style>
  <w:style w:type="character" w:styleId="Hyperlink">
    <w:name w:val="Hyperlink"/>
    <w:basedOn w:val="DefaultParagraphFont"/>
    <w:uiPriority w:val="99"/>
    <w:unhideWhenUsed/>
    <w:rsid w:val="00216F5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21</Pages>
  <Words>3215</Words>
  <Characters>18332</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1</cp:revision>
  <dcterms:created xsi:type="dcterms:W3CDTF">2026-03-07T15:30:00Z</dcterms:created>
  <dcterms:modified xsi:type="dcterms:W3CDTF">2026-03-07T16:08:00Z</dcterms:modified>
</cp:coreProperties>
</file>