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8511A" w14:textId="77777777" w:rsidR="005B47B0" w:rsidRPr="00515F04" w:rsidRDefault="005B47B0" w:rsidP="005B47B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74DC2A55"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3D51018E"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67B57608"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377DFBC1"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772FF5B3"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05F1C506"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2720275C"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792C665" w14:textId="77777777" w:rsidR="005B47B0" w:rsidRPr="00515F04" w:rsidRDefault="005B47B0" w:rsidP="005B47B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74D1DF97"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327B87F6"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481BB59E"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6A1352A6"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256ABDC" w14:textId="77777777" w:rsidR="005B47B0" w:rsidRPr="00515F04" w:rsidRDefault="005B47B0" w:rsidP="005B47B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520BCC92"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29B3D8FB"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7397DACA"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23B16DC6"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68CCF81B"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1A56FFF9"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16A6B6F8"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14C614D3"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E199622" w14:textId="77777777" w:rsidR="005B47B0" w:rsidRPr="00515F04" w:rsidRDefault="005B47B0" w:rsidP="005B47B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06A141AA"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7360C9C8"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329F23E" w14:textId="77777777" w:rsidR="005B47B0" w:rsidRPr="00515F04" w:rsidRDefault="005B47B0" w:rsidP="005B47B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5B3F26A3"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20BA2D8F"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21728178"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40DDAD1D"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1347072E"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26EB3ACA"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93B3160"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EE1E91E" w14:textId="77777777" w:rsidR="005B47B0" w:rsidRPr="00515F04" w:rsidRDefault="005B47B0" w:rsidP="005B47B0">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1BB91B69" w14:textId="77777777" w:rsidR="005B47B0" w:rsidRPr="00515F04" w:rsidRDefault="005B47B0" w:rsidP="005B47B0">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275D5A1F"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43571BF9"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7FD8E895"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3F5FA71F"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539B2800"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025A7CBE"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64703859"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402E986F"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569AAC98"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06DC2DFF"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47DD3CE5"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0D75EBF2"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7FE952B7"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35173257"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55F2F0D2"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640D917D"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77934325" w14:textId="77777777" w:rsidR="005B47B0" w:rsidRPr="00821ED2" w:rsidRDefault="005B47B0" w:rsidP="005B47B0">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6783E15E"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69C7F6" w14:textId="77777777" w:rsidR="005B47B0" w:rsidRPr="00515F04" w:rsidRDefault="005B47B0" w:rsidP="005B47B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7A290905"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134C1129"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683B0D9C"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3C8610F5"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7E45676F"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479E04C3" w14:textId="77777777" w:rsidR="005B47B0" w:rsidRPr="00515F04"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5E70AF01" w14:textId="1D5D7164"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6991C16C"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246F3EB"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6DF1945"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73E9139"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4557B46"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DEA5EF5"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042B3C2"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24E772E"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B2E2BE3"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2EC612E"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CB46D89"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9D31B1C"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85ADCF6" w14:textId="77777777" w:rsid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3DA9EE5" w14:textId="77777777" w:rsidR="005B47B0" w:rsidRPr="005B47B0" w:rsidRDefault="005B47B0" w:rsidP="005B47B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B6AD05C" w14:textId="4B2B7D3F"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lastRenderedPageBreak/>
        <w:t>⬛</w:t>
      </w:r>
      <w:r w:rsidRPr="00385BC5">
        <w:rPr>
          <w:rFonts w:ascii="Times New Roman" w:eastAsia="Times New Roman" w:hAnsi="Times New Roman" w:cs="Times New Roman"/>
          <w:b/>
          <w:bCs/>
          <w:kern w:val="36"/>
          <w:lang w:eastAsia="en-GB"/>
          <w14:ligatures w14:val="none"/>
        </w:rPr>
        <w:t xml:space="preserve"> A Gentle Guide to Understanding, Owning, and Growing from Mistakes</w:t>
      </w:r>
    </w:p>
    <w:p w14:paraId="5BC8355C"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t>⬛</w:t>
      </w:r>
      <w:r w:rsidRPr="00385BC5">
        <w:rPr>
          <w:rFonts w:ascii="Times New Roman" w:eastAsia="Times New Roman" w:hAnsi="Times New Roman" w:cs="Times New Roman"/>
          <w:b/>
          <w:bCs/>
          <w:kern w:val="36"/>
          <w:lang w:eastAsia="en-GB"/>
          <w14:ligatures w14:val="none"/>
        </w:rPr>
        <w:t xml:space="preserve"> Introduction</w:t>
      </w:r>
    </w:p>
    <w:p w14:paraId="2AB3F665"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Mistakes are part of being human — not a sign of failure, but a sign that we are alive, learning, and trying. They can feel uncomfortable, surprising, or heavy, yet they also offer moments of insight that help us understand ourselves more deeply. This worksheet is an invitation to explore those moments with warmth and patience. There is no expectation to reach a particular conclusion or to “fix” anything. You are simply creating space to notice what happened and how it touched you.</w:t>
      </w:r>
    </w:p>
    <w:p w14:paraId="550050B7"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As you move through these pages, you’ll find open questions for when you want room to explore freely, and sentence starters for moments when the blank page feels too wide or overwhelming. Both approaches are equally valid. You can move between them as you wish, trusting your own pace and capacity. This is your space — gentle, private, and free from judgement.</w:t>
      </w:r>
    </w:p>
    <w:p w14:paraId="08255606"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t>⬛</w:t>
      </w:r>
      <w:r w:rsidRPr="00385BC5">
        <w:rPr>
          <w:rFonts w:ascii="Times New Roman" w:eastAsia="Times New Roman" w:hAnsi="Times New Roman" w:cs="Times New Roman"/>
          <w:b/>
          <w:bCs/>
          <w:kern w:val="36"/>
          <w:lang w:eastAsia="en-GB"/>
          <w14:ligatures w14:val="none"/>
        </w:rPr>
        <w:t xml:space="preserve"> How to Use This Worksheet</w:t>
      </w:r>
    </w:p>
    <w:p w14:paraId="1B61D9FB" w14:textId="5ADD16D5"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This worksheet is designed to support reflection in a way that feels grounding rather than demanding. You can complete it in one sitting or return to it over several days. There is no “right” order, and you are welcome to pause whenever you need.</w:t>
      </w:r>
    </w:p>
    <w:p w14:paraId="13F435B2"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Each section includes:</w:t>
      </w:r>
    </w:p>
    <w:p w14:paraId="1ABCBA65" w14:textId="77777777" w:rsidR="00385BC5" w:rsidRPr="00385BC5" w:rsidRDefault="00385BC5" w:rsidP="00385BC5">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 xml:space="preserve">A </w:t>
      </w:r>
      <w:r w:rsidRPr="00385BC5">
        <w:rPr>
          <w:rFonts w:ascii="Times New Roman" w:eastAsia="Times New Roman" w:hAnsi="Times New Roman" w:cs="Times New Roman"/>
          <w:b/>
          <w:bCs/>
          <w:kern w:val="0"/>
          <w:lang w:eastAsia="en-GB"/>
          <w14:ligatures w14:val="none"/>
        </w:rPr>
        <w:t>gentle guide</w:t>
      </w:r>
    </w:p>
    <w:p w14:paraId="5547682B" w14:textId="77777777" w:rsidR="00385BC5" w:rsidRPr="00385BC5" w:rsidRDefault="00385BC5" w:rsidP="00385BC5">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Six or more open questions</w:t>
      </w:r>
    </w:p>
    <w:p w14:paraId="2F740B4B" w14:textId="77777777" w:rsidR="00385BC5" w:rsidRPr="00385BC5" w:rsidRDefault="00385BC5" w:rsidP="00385BC5">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Six or more sentence starters</w:t>
      </w:r>
    </w:p>
    <w:p w14:paraId="11E215A4" w14:textId="77777777" w:rsidR="00385BC5" w:rsidRPr="00385BC5" w:rsidRDefault="00385BC5" w:rsidP="00385BC5">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One mindfulness practice</w:t>
      </w:r>
      <w:r w:rsidRPr="00385BC5">
        <w:rPr>
          <w:rFonts w:ascii="Times New Roman" w:eastAsia="Times New Roman" w:hAnsi="Times New Roman" w:cs="Times New Roman"/>
          <w:kern w:val="0"/>
          <w:lang w:eastAsia="en-GB"/>
          <w14:ligatures w14:val="none"/>
        </w:rPr>
        <w:t xml:space="preserve"> </w:t>
      </w:r>
      <w:r w:rsidRPr="00385BC5">
        <w:rPr>
          <w:rFonts w:ascii="Segoe UI Emoji" w:eastAsia="Times New Roman" w:hAnsi="Segoe UI Emoji" w:cs="Segoe UI Emoji"/>
          <w:kern w:val="0"/>
          <w:lang w:eastAsia="en-GB"/>
          <w14:ligatures w14:val="none"/>
        </w:rPr>
        <w:t>⬜</w:t>
      </w:r>
    </w:p>
    <w:p w14:paraId="2964DC71" w14:textId="77777777" w:rsidR="00385BC5" w:rsidRPr="00385BC5" w:rsidRDefault="00385BC5" w:rsidP="00385BC5">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One sciency bit</w:t>
      </w:r>
      <w:r w:rsidRPr="00385BC5">
        <w:rPr>
          <w:rFonts w:ascii="Times New Roman" w:eastAsia="Times New Roman" w:hAnsi="Times New Roman" w:cs="Times New Roman"/>
          <w:kern w:val="0"/>
          <w:lang w:eastAsia="en-GB"/>
          <w14:ligatures w14:val="none"/>
        </w:rPr>
        <w:t xml:space="preserve"> </w:t>
      </w:r>
      <w:r w:rsidRPr="00385BC5">
        <w:rPr>
          <w:rFonts w:ascii="Segoe UI Emoji" w:eastAsia="Times New Roman" w:hAnsi="Segoe UI Emoji" w:cs="Segoe UI Emoji"/>
          <w:kern w:val="0"/>
          <w:lang w:eastAsia="en-GB"/>
          <w14:ligatures w14:val="none"/>
        </w:rPr>
        <w:t>⚪</w:t>
      </w:r>
    </w:p>
    <w:p w14:paraId="1D69A6CE"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sentence starters are here for moments when the open questions feel too open</w:t>
      </w:r>
      <w:r w:rsidRPr="00385BC5">
        <w:rPr>
          <w:rFonts w:ascii="Times New Roman" w:eastAsia="Times New Roman" w:hAnsi="Times New Roman" w:cs="Times New Roman"/>
          <w:kern w:val="0"/>
          <w:lang w:eastAsia="en-GB"/>
          <w14:ligatures w14:val="none"/>
        </w:rPr>
        <w:noBreakHyphen/>
        <w:t>ended or emotionally spacious. Some people prefer the freedom of open questions; others feel steadier with a guided beginning. Both are completely valid ways of reflecting.</w:t>
      </w:r>
    </w:p>
    <w:p w14:paraId="7930F8CF"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Take your time. Let your breath settle. You are allowed to move slowly.</w:t>
      </w:r>
    </w:p>
    <w:p w14:paraId="66C62471"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lastRenderedPageBreak/>
        <w:t>⬛</w:t>
      </w:r>
      <w:r w:rsidRPr="00385BC5">
        <w:rPr>
          <w:rFonts w:ascii="Times New Roman" w:eastAsia="Times New Roman" w:hAnsi="Times New Roman" w:cs="Times New Roman"/>
          <w:b/>
          <w:bCs/>
          <w:kern w:val="36"/>
          <w:lang w:eastAsia="en-GB"/>
          <w14:ligatures w14:val="none"/>
        </w:rPr>
        <w:t xml:space="preserve"> Section 1: Softly Naming What Happened</w:t>
      </w:r>
    </w:p>
    <w:p w14:paraId="5A70FE02"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Gentle Guide</w:t>
      </w:r>
    </w:p>
    <w:p w14:paraId="3BCD6F57"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Before any learning can unfold, it helps to gently name the moment you want to explore. This isn’t about assigning blame or deciding whether something was “big” or “small.” It’s simply about acknowledging a moment that stayed with you. Naming it clearly — without harshness or minimising — can help your mind and body feel more grounded.</w:t>
      </w:r>
    </w:p>
    <w:p w14:paraId="19A4B5F1"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352390"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Open Questions</w:t>
      </w:r>
    </w:p>
    <w:p w14:paraId="38A225AD" w14:textId="77777777" w:rsidR="00385BC5" w:rsidRDefault="00385BC5" w:rsidP="00385BC5">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is the moment you’d like to reflect on?</w:t>
      </w:r>
    </w:p>
    <w:p w14:paraId="04130D94"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E71782"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8C39EF" w14:textId="77777777" w:rsidR="00385BC5" w:rsidRDefault="00385BC5" w:rsidP="00385BC5">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was happening around you at the time?</w:t>
      </w:r>
    </w:p>
    <w:p w14:paraId="5C402036"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DD7724"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9768BC" w14:textId="77777777" w:rsidR="00385BC5" w:rsidRDefault="00385BC5" w:rsidP="00385BC5">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Who else was present or affected?</w:t>
      </w:r>
    </w:p>
    <w:p w14:paraId="6FD95407"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62F2CB"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999EC8" w14:textId="77777777" w:rsidR="00385BC5" w:rsidRDefault="00385BC5" w:rsidP="00385BC5">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mattered to you in that moment?</w:t>
      </w:r>
    </w:p>
    <w:p w14:paraId="09E0434F"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D74F16"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6D3820" w14:textId="77777777" w:rsidR="00385BC5" w:rsidRDefault="00385BC5" w:rsidP="00385BC5">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were you hoping would happen instead?</w:t>
      </w:r>
    </w:p>
    <w:p w14:paraId="7EFE85F9"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B3A962"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0EDDF6" w14:textId="77777777" w:rsidR="00385BC5" w:rsidRDefault="00385BC5" w:rsidP="00385BC5">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made this moment stand out afterwards?</w:t>
      </w:r>
    </w:p>
    <w:p w14:paraId="7F5A4A6F"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37EF12"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65D649"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Sentence Starters</w:t>
      </w:r>
    </w:p>
    <w:p w14:paraId="07DA7B4A" w14:textId="77777777" w:rsidR="00385BC5" w:rsidRDefault="00385BC5" w:rsidP="00385BC5">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moment I’m reflecting on is…</w:t>
      </w:r>
    </w:p>
    <w:p w14:paraId="6C6583BA"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82C75F"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B87529" w14:textId="77777777" w:rsidR="00385BC5" w:rsidRDefault="00385BC5" w:rsidP="00385BC5">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At the time, the situation around me looked like…</w:t>
      </w:r>
    </w:p>
    <w:p w14:paraId="0F72BB05"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1C89D3"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739756" w14:textId="77777777" w:rsidR="00385BC5" w:rsidRDefault="00385BC5" w:rsidP="00385BC5">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people involved were…</w:t>
      </w:r>
    </w:p>
    <w:p w14:paraId="79258DA4"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CD3419"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81983C" w14:textId="77777777" w:rsidR="00385BC5" w:rsidRDefault="00385BC5" w:rsidP="00385BC5">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mattered to me then was…</w:t>
      </w:r>
    </w:p>
    <w:p w14:paraId="5BA0A818"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A43F8"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B9EF0C" w14:textId="77777777" w:rsidR="00385BC5" w:rsidRDefault="00385BC5" w:rsidP="00385BC5">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 had hoped that…</w:t>
      </w:r>
    </w:p>
    <w:p w14:paraId="54D7EFF8"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1BB15D"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144A25" w14:textId="77777777" w:rsidR="00385BC5" w:rsidRDefault="00385BC5" w:rsidP="00385BC5">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This moment stayed with me because…</w:t>
      </w:r>
    </w:p>
    <w:p w14:paraId="6A8DADDC"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541844"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6D3C6B"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Mindfulness Practice </w:t>
      </w:r>
      <w:r w:rsidRPr="00385BC5">
        <w:rPr>
          <w:rFonts w:ascii="Segoe UI Emoji" w:eastAsia="Times New Roman" w:hAnsi="Segoe UI Emoji" w:cs="Segoe UI Emoji"/>
          <w:b/>
          <w:bCs/>
          <w:kern w:val="0"/>
          <w:lang w:eastAsia="en-GB"/>
          <w14:ligatures w14:val="none"/>
        </w:rPr>
        <w:t>⬜</w:t>
      </w:r>
    </w:p>
    <w:p w14:paraId="3BB39995"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“Three Things” grounding</w:t>
      </w:r>
      <w:r w:rsidRPr="00385BC5">
        <w:rPr>
          <w:rFonts w:ascii="Times New Roman" w:eastAsia="Times New Roman" w:hAnsi="Times New Roman" w:cs="Times New Roman"/>
          <w:kern w:val="0"/>
          <w:lang w:eastAsia="en-GB"/>
          <w14:ligatures w14:val="none"/>
        </w:rPr>
        <w:t xml:space="preserve"> Look around the room and gently name:</w:t>
      </w:r>
    </w:p>
    <w:p w14:paraId="7417B242" w14:textId="77777777" w:rsidR="00385BC5" w:rsidRPr="00385BC5" w:rsidRDefault="00385BC5" w:rsidP="00385BC5">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three things you can see</w:t>
      </w:r>
    </w:p>
    <w:p w14:paraId="4C1E729B" w14:textId="77777777" w:rsidR="00385BC5" w:rsidRPr="00385BC5" w:rsidRDefault="00385BC5" w:rsidP="00385BC5">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three things you can hear</w:t>
      </w:r>
    </w:p>
    <w:p w14:paraId="471F7C0D" w14:textId="77777777" w:rsidR="00385BC5" w:rsidRPr="00385BC5" w:rsidRDefault="00385BC5" w:rsidP="00385BC5">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three points of contact between your body and the surface supporting you</w:t>
      </w:r>
    </w:p>
    <w:p w14:paraId="1DE6CD1A"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This helps your nervous system settle so you can reflect with steadiness.</w:t>
      </w:r>
    </w:p>
    <w:p w14:paraId="045F7B55"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711C6"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Sciency Bit </w:t>
      </w:r>
      <w:r w:rsidRPr="00385BC5">
        <w:rPr>
          <w:rFonts w:ascii="Segoe UI Emoji" w:eastAsia="Times New Roman" w:hAnsi="Segoe UI Emoji" w:cs="Segoe UI Emoji"/>
          <w:b/>
          <w:bCs/>
          <w:kern w:val="0"/>
          <w:lang w:eastAsia="en-GB"/>
          <w14:ligatures w14:val="none"/>
        </w:rPr>
        <w:t>⚪</w:t>
      </w:r>
    </w:p>
    <w:p w14:paraId="39519CAA"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When you name an experience clearly, your brain shifts from emotional reactivity into reflective thinking. This activates the prefrontal cortex — the part of the brain that helps with perspective and calm reasoning — and reduces the amygdala’s threat response. In simple terms, naming what happened helps your mind feel safer.</w:t>
      </w:r>
    </w:p>
    <w:p w14:paraId="0AF40765"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Your body responds too. Avoiding or suppressing a mistake can create tension, as though your system is bracing. Gently acknowledging the moment signals to your body that it’s safe to look, softening physical tightness and supporting a more grounded state.</w:t>
      </w:r>
    </w:p>
    <w:p w14:paraId="6923D5BB"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CC54CE"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t>⬛</w:t>
      </w:r>
      <w:r w:rsidRPr="00385BC5">
        <w:rPr>
          <w:rFonts w:ascii="Times New Roman" w:eastAsia="Times New Roman" w:hAnsi="Times New Roman" w:cs="Times New Roman"/>
          <w:b/>
          <w:bCs/>
          <w:kern w:val="36"/>
          <w:lang w:eastAsia="en-GB"/>
          <w14:ligatures w14:val="none"/>
        </w:rPr>
        <w:t xml:space="preserve"> Section 2: Understanding the Ripples</w:t>
      </w:r>
    </w:p>
    <w:p w14:paraId="0FDE35A3"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Gentle Guide</w:t>
      </w:r>
    </w:p>
    <w:p w14:paraId="5ABC56AD"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lastRenderedPageBreak/>
        <w:t>Every action creates ripples — some subtle, some more noticeable. Exploring the impact of a mistake isn’t about criticising yourself; it’s about understanding the wider picture with compassion. This section invites you to notice how the moment affected you and anyone else involved, without assuming or judging.</w:t>
      </w:r>
    </w:p>
    <w:p w14:paraId="7FD6597F"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5607FD"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Open Questions</w:t>
      </w:r>
    </w:p>
    <w:p w14:paraId="2D7D1FEC" w14:textId="77777777" w:rsidR="00385BC5" w:rsidRDefault="00385BC5" w:rsidP="00385BC5">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How did this moment affect you emotionally or practically?</w:t>
      </w:r>
    </w:p>
    <w:p w14:paraId="3D3E20BB"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7335DE"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3E5E40" w14:textId="77777777" w:rsidR="00385BC5" w:rsidRDefault="00385BC5" w:rsidP="00385BC5">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Did it affect anyone else, and if so, how?</w:t>
      </w:r>
    </w:p>
    <w:p w14:paraId="15546B4D"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55588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B29BF5" w14:textId="77777777" w:rsidR="00385BC5" w:rsidRDefault="00385BC5" w:rsidP="00385BC5">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changed because of this moment?</w:t>
      </w:r>
    </w:p>
    <w:p w14:paraId="2F7FD344"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1193D0"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15F69E" w14:textId="77777777" w:rsidR="00385BC5" w:rsidRDefault="00385BC5" w:rsidP="00385BC5">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did it cost you in time, energy, or ease?</w:t>
      </w:r>
    </w:p>
    <w:p w14:paraId="1730BA4E"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51829"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A30BD4" w14:textId="77777777" w:rsidR="00385BC5" w:rsidRDefault="00385BC5" w:rsidP="00385BC5">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might it have cost others?</w:t>
      </w:r>
    </w:p>
    <w:p w14:paraId="54B24231"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58F2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098462" w14:textId="77777777" w:rsidR="00385BC5" w:rsidRDefault="00385BC5" w:rsidP="00385BC5">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lastRenderedPageBreak/>
        <w:t>What feels most important about the impact?</w:t>
      </w:r>
    </w:p>
    <w:p w14:paraId="763346DA"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1F65BC"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285833"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Sentence Starters</w:t>
      </w:r>
    </w:p>
    <w:p w14:paraId="7BCC89FF" w14:textId="77777777" w:rsidR="00385BC5" w:rsidRDefault="00385BC5" w:rsidP="00385BC5">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This moment affected me by…</w:t>
      </w:r>
    </w:p>
    <w:p w14:paraId="293D4C1C"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77E3FC"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D6E3EF" w14:textId="77777777" w:rsidR="00385BC5" w:rsidRDefault="00385BC5" w:rsidP="00385BC5">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Others may have been impacted because…</w:t>
      </w:r>
    </w:p>
    <w:p w14:paraId="0DB31515"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2B1AB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F34207" w14:textId="77777777" w:rsidR="00385BC5" w:rsidRDefault="00385BC5" w:rsidP="00385BC5">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changed afterwards was…</w:t>
      </w:r>
    </w:p>
    <w:p w14:paraId="321274A3"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2AEAE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3910A3" w14:textId="77777777" w:rsidR="00385BC5" w:rsidRDefault="00385BC5" w:rsidP="00385BC5">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cost to me was…</w:t>
      </w:r>
    </w:p>
    <w:p w14:paraId="6602710C"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05FECF"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400E11" w14:textId="77777777" w:rsidR="00385BC5" w:rsidRDefault="00385BC5" w:rsidP="00385BC5">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cost to others might have been…</w:t>
      </w:r>
    </w:p>
    <w:p w14:paraId="19DA3340"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8FBA3C"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685546" w14:textId="77777777" w:rsidR="00385BC5" w:rsidRDefault="00385BC5" w:rsidP="00385BC5">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feels most important about the impact is…</w:t>
      </w:r>
    </w:p>
    <w:p w14:paraId="43325A85"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6CD04C"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9C59FD"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Mindfulness Practice </w:t>
      </w:r>
      <w:r w:rsidRPr="00385BC5">
        <w:rPr>
          <w:rFonts w:ascii="Segoe UI Emoji" w:eastAsia="Times New Roman" w:hAnsi="Segoe UI Emoji" w:cs="Segoe UI Emoji"/>
          <w:b/>
          <w:bCs/>
          <w:kern w:val="0"/>
          <w:lang w:eastAsia="en-GB"/>
          <w14:ligatures w14:val="none"/>
        </w:rPr>
        <w:t>⬜</w:t>
      </w:r>
    </w:p>
    <w:p w14:paraId="3335069E"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“Hand on Heart” awareness</w:t>
      </w:r>
      <w:r w:rsidRPr="00385BC5">
        <w:rPr>
          <w:rFonts w:ascii="Times New Roman" w:eastAsia="Times New Roman" w:hAnsi="Times New Roman" w:cs="Times New Roman"/>
          <w:kern w:val="0"/>
          <w:lang w:eastAsia="en-GB"/>
          <w14:ligatures w14:val="none"/>
        </w:rPr>
        <w:t xml:space="preserve"> Place one hand over your heart and one on your abdomen. Notice the rise and fall of your breath. Let your shoulders soften. Stay for a few slow breaths, allowing your body to feel supported.</w:t>
      </w:r>
    </w:p>
    <w:p w14:paraId="49FE9826"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4BAEB9"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Sciency Bit </w:t>
      </w:r>
      <w:r w:rsidRPr="00385BC5">
        <w:rPr>
          <w:rFonts w:ascii="Segoe UI Emoji" w:eastAsia="Times New Roman" w:hAnsi="Segoe UI Emoji" w:cs="Segoe UI Emoji"/>
          <w:b/>
          <w:bCs/>
          <w:kern w:val="0"/>
          <w:lang w:eastAsia="en-GB"/>
          <w14:ligatures w14:val="none"/>
        </w:rPr>
        <w:t>⚪</w:t>
      </w:r>
    </w:p>
    <w:p w14:paraId="367AA216" w14:textId="2BAF3F70"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 xml:space="preserve">Reflecting on impact activates neural pathways linked to empathy and relational awareness. Humans are wired for </w:t>
      </w:r>
      <w:r w:rsidR="00A21AE7" w:rsidRPr="00385BC5">
        <w:rPr>
          <w:rFonts w:ascii="Times New Roman" w:eastAsia="Times New Roman" w:hAnsi="Times New Roman" w:cs="Times New Roman"/>
          <w:kern w:val="0"/>
          <w:lang w:eastAsia="en-GB"/>
          <w14:ligatures w14:val="none"/>
        </w:rPr>
        <w:t>connection and</w:t>
      </w:r>
      <w:r w:rsidRPr="00385BC5">
        <w:rPr>
          <w:rFonts w:ascii="Times New Roman" w:eastAsia="Times New Roman" w:hAnsi="Times New Roman" w:cs="Times New Roman"/>
          <w:kern w:val="0"/>
          <w:lang w:eastAsia="en-GB"/>
          <w14:ligatures w14:val="none"/>
        </w:rPr>
        <w:t xml:space="preserve"> understanding how our actions affect others helps the brain integrate social information in a balanced way. This isn’t about guilt — it’s about recognising our interconnectedness.</w:t>
      </w:r>
    </w:p>
    <w:p w14:paraId="19A8E649"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body often reacts to relational strain with tension or shallow breathing. By exploring impact gently, you help your nervous system process the experience rather than store it as unresolved stress. This supports emotional resilience and healthier future interactions.</w:t>
      </w:r>
    </w:p>
    <w:p w14:paraId="08B92CFB"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972C26"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t>⬛</w:t>
      </w:r>
      <w:r w:rsidRPr="00385BC5">
        <w:rPr>
          <w:rFonts w:ascii="Times New Roman" w:eastAsia="Times New Roman" w:hAnsi="Times New Roman" w:cs="Times New Roman"/>
          <w:b/>
          <w:bCs/>
          <w:kern w:val="36"/>
          <w:lang w:eastAsia="en-GB"/>
          <w14:ligatures w14:val="none"/>
        </w:rPr>
        <w:t xml:space="preserve"> Section 3: Listening to Your Inner Landscape</w:t>
      </w:r>
    </w:p>
    <w:p w14:paraId="65859F65"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Gentle Guide</w:t>
      </w:r>
    </w:p>
    <w:p w14:paraId="5240CD9E"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Mistakes can stir up a mix of sensations, thoughts, and emotions. Some may feel familiar; others may catch you off guard. This section invites you to notice your internal experience with kindness. You’re not trying to change anything — only to understand what arose within you.</w:t>
      </w:r>
    </w:p>
    <w:p w14:paraId="553E574F"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1CFDC4"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Open Questions</w:t>
      </w:r>
    </w:p>
    <w:p w14:paraId="42401A1A" w14:textId="77777777" w:rsidR="00385BC5" w:rsidRDefault="00385BC5" w:rsidP="00385BC5">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lastRenderedPageBreak/>
        <w:t>What physical sensations did you notice?</w:t>
      </w:r>
    </w:p>
    <w:p w14:paraId="7D12E006"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2B15A1"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361F61" w14:textId="77777777" w:rsidR="00385BC5" w:rsidRDefault="00385BC5" w:rsidP="00385BC5">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thoughts or self</w:t>
      </w:r>
      <w:r w:rsidRPr="00385BC5">
        <w:rPr>
          <w:rFonts w:ascii="Times New Roman" w:eastAsia="Times New Roman" w:hAnsi="Times New Roman" w:cs="Times New Roman"/>
          <w:kern w:val="0"/>
          <w:lang w:eastAsia="en-GB"/>
          <w14:ligatures w14:val="none"/>
        </w:rPr>
        <w:noBreakHyphen/>
        <w:t>talk appeared?</w:t>
      </w:r>
    </w:p>
    <w:p w14:paraId="06C7D964"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4470AA"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5E8E1A" w14:textId="77777777" w:rsidR="00385BC5" w:rsidRDefault="00385BC5" w:rsidP="00385BC5">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emotions came up for you?</w:t>
      </w:r>
    </w:p>
    <w:p w14:paraId="694C5090"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649E83"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7E4852" w14:textId="77777777" w:rsidR="00385BC5" w:rsidRDefault="00385BC5" w:rsidP="00385BC5">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Did any old patterns or memories surface?</w:t>
      </w:r>
    </w:p>
    <w:p w14:paraId="477C2588"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9D6893"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A95991" w14:textId="77777777" w:rsidR="00385BC5" w:rsidRDefault="00385BC5" w:rsidP="00385BC5">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How did your body respond — tightening, freezing, energising, or something else?</w:t>
      </w:r>
    </w:p>
    <w:p w14:paraId="3CF41EC4"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A166B2"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DDD92E" w14:textId="77777777" w:rsidR="00385BC5" w:rsidRDefault="00385BC5" w:rsidP="00385BC5">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Which part of your internal response felt strongest?</w:t>
      </w:r>
    </w:p>
    <w:p w14:paraId="6B4A2BD3"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2DC82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E19AD2"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Sentence Starters</w:t>
      </w:r>
    </w:p>
    <w:p w14:paraId="35FD2D5A" w14:textId="77777777" w:rsidR="00385BC5" w:rsidRDefault="00385BC5" w:rsidP="00385BC5">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In my body, I noticed…</w:t>
      </w:r>
    </w:p>
    <w:p w14:paraId="1352F942"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C54121"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C19EFA" w14:textId="77777777" w:rsidR="00385BC5" w:rsidRDefault="00385BC5" w:rsidP="00385BC5">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thoughts that appeared were…</w:t>
      </w:r>
    </w:p>
    <w:p w14:paraId="381912F0"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481591"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FCA906" w14:textId="77777777" w:rsidR="00385BC5" w:rsidRDefault="00385BC5" w:rsidP="00385BC5">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Emotionally, I felt…</w:t>
      </w:r>
    </w:p>
    <w:p w14:paraId="3BE7BB79"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41D3AD"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ED1A9B" w14:textId="77777777" w:rsidR="00385BC5" w:rsidRDefault="00385BC5" w:rsidP="00385BC5">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This reminded me of…</w:t>
      </w:r>
    </w:p>
    <w:p w14:paraId="7DCC0DF8"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1ABAD8"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227476" w14:textId="77777777" w:rsidR="00385BC5" w:rsidRDefault="00385BC5" w:rsidP="00385BC5">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My body responded by…</w:t>
      </w:r>
    </w:p>
    <w:p w14:paraId="658C5F43"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E5C437"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DAD000" w14:textId="77777777" w:rsidR="00385BC5" w:rsidRDefault="00385BC5" w:rsidP="00385BC5">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strongest part of my reaction was…</w:t>
      </w:r>
    </w:p>
    <w:p w14:paraId="53A05F68"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39E157"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6A5083"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Mindfulness Practice </w:t>
      </w:r>
      <w:r w:rsidRPr="00385BC5">
        <w:rPr>
          <w:rFonts w:ascii="Segoe UI Emoji" w:eastAsia="Times New Roman" w:hAnsi="Segoe UI Emoji" w:cs="Segoe UI Emoji"/>
          <w:b/>
          <w:bCs/>
          <w:kern w:val="0"/>
          <w:lang w:eastAsia="en-GB"/>
          <w14:ligatures w14:val="none"/>
        </w:rPr>
        <w:t>⬜</w:t>
      </w:r>
    </w:p>
    <w:p w14:paraId="269F9A7E"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“Shoulder Roll Reset”</w:t>
      </w:r>
      <w:r w:rsidRPr="00385BC5">
        <w:rPr>
          <w:rFonts w:ascii="Times New Roman" w:eastAsia="Times New Roman" w:hAnsi="Times New Roman" w:cs="Times New Roman"/>
          <w:kern w:val="0"/>
          <w:lang w:eastAsia="en-GB"/>
          <w14:ligatures w14:val="none"/>
        </w:rPr>
        <w:t xml:space="preserve"> Roll your shoulders forward five times, then backwards five times. Move slowly, noticing any areas of tightness or release. This gentle movement helps interrupt tension patterns and reconnects you with your body.</w:t>
      </w:r>
    </w:p>
    <w:p w14:paraId="1CA156CF"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F692A3"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Sciency Bit </w:t>
      </w:r>
      <w:r w:rsidRPr="00385BC5">
        <w:rPr>
          <w:rFonts w:ascii="Segoe UI Emoji" w:eastAsia="Times New Roman" w:hAnsi="Segoe UI Emoji" w:cs="Segoe UI Emoji"/>
          <w:b/>
          <w:bCs/>
          <w:kern w:val="0"/>
          <w:lang w:eastAsia="en-GB"/>
          <w14:ligatures w14:val="none"/>
        </w:rPr>
        <w:t>⚪</w:t>
      </w:r>
    </w:p>
    <w:p w14:paraId="35646044"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Internal reactions to mistakes are shaped by past experiences and the brain’s natural threat</w:t>
      </w:r>
      <w:r w:rsidRPr="00385BC5">
        <w:rPr>
          <w:rFonts w:ascii="Times New Roman" w:eastAsia="Times New Roman" w:hAnsi="Times New Roman" w:cs="Times New Roman"/>
          <w:kern w:val="0"/>
          <w:lang w:eastAsia="en-GB"/>
          <w14:ligatures w14:val="none"/>
        </w:rPr>
        <w:noBreakHyphen/>
        <w:t>detection systems. When something goes wrong, the amygdala may interpret it as danger, even if the situation is low stakes. This can create physical sensations such as tightness, heat, or a sinking feeling.</w:t>
      </w:r>
    </w:p>
    <w:p w14:paraId="66CDDD81"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Noticing your internal response with curiosity activates neural circuits linked to emotional regulation. This process helps the brain shift from automatic reactivity to thoughtful awareness. As your mind settles, your body often follows — muscles soften, breathing steadies, and the nervous system moves toward balance.</w:t>
      </w:r>
    </w:p>
    <w:p w14:paraId="3C1DD302"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B77EAD"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t>⬛</w:t>
      </w:r>
      <w:r w:rsidRPr="00385BC5">
        <w:rPr>
          <w:rFonts w:ascii="Times New Roman" w:eastAsia="Times New Roman" w:hAnsi="Times New Roman" w:cs="Times New Roman"/>
          <w:b/>
          <w:bCs/>
          <w:kern w:val="36"/>
          <w:lang w:eastAsia="en-GB"/>
          <w14:ligatures w14:val="none"/>
        </w:rPr>
        <w:t xml:space="preserve"> Section 4: Learning with Kindness</w:t>
      </w:r>
    </w:p>
    <w:p w14:paraId="54835A09"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Gentle Guide</w:t>
      </w:r>
    </w:p>
    <w:p w14:paraId="4E21E509"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Every mistake carries a lesson, though it may take time to uncover it. This section invites you to explore what the moment might be offering you — not through pressure or perfectionism, but through gentle curiosity. Learning from mistakes is less about “getting it right” and more about understanding your needs, patterns, and possibilities.</w:t>
      </w:r>
    </w:p>
    <w:p w14:paraId="04EAA5F1" w14:textId="77777777" w:rsidR="00A21AE7" w:rsidRPr="00385BC5" w:rsidRDefault="00A21AE7"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5C6BFB"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Open Questions</w:t>
      </w:r>
    </w:p>
    <w:p w14:paraId="45A72A44" w14:textId="77777777" w:rsidR="00385BC5" w:rsidRDefault="00385BC5" w:rsidP="00385BC5">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might this moment be showing you?</w:t>
      </w:r>
    </w:p>
    <w:p w14:paraId="6E329455"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18E3E6"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0D4161" w14:textId="77777777" w:rsidR="00385BC5" w:rsidRDefault="00385BC5" w:rsidP="00385BC5">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need of yours was unmet at the time?</w:t>
      </w:r>
    </w:p>
    <w:p w14:paraId="010CFA93"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335C0C"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91F570" w14:textId="77777777" w:rsidR="00385BC5" w:rsidRDefault="00385BC5" w:rsidP="00385BC5">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practical insight can you take from this?</w:t>
      </w:r>
    </w:p>
    <w:p w14:paraId="2808BCBA"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CC8F72"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81A34E" w14:textId="77777777" w:rsidR="00385BC5" w:rsidRDefault="00385BC5" w:rsidP="00385BC5">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would support you in similar situations?</w:t>
      </w:r>
    </w:p>
    <w:p w14:paraId="47135227"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976EC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62A41B" w14:textId="77777777" w:rsidR="00385BC5" w:rsidRDefault="00385BC5" w:rsidP="00385BC5">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strengths did you show, even in difficulty?</w:t>
      </w:r>
    </w:p>
    <w:p w14:paraId="64E390D1"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F4C1EE"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3E5F33" w14:textId="77777777" w:rsidR="00385BC5" w:rsidRDefault="00385BC5" w:rsidP="00385BC5">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kind words would you offer someone else in your place?</w:t>
      </w:r>
    </w:p>
    <w:p w14:paraId="3B49D78E"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2CA9A4"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D6F4A1"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Sentence Starters</w:t>
      </w:r>
    </w:p>
    <w:p w14:paraId="71739ACE" w14:textId="77777777" w:rsidR="00385BC5" w:rsidRDefault="00385BC5" w:rsidP="00385BC5">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This moment might be teaching me that…</w:t>
      </w:r>
    </w:p>
    <w:p w14:paraId="73035EA6"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649B0D"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06B443" w14:textId="77777777" w:rsidR="00385BC5" w:rsidRDefault="00385BC5" w:rsidP="00385BC5">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 need I had at the time was…</w:t>
      </w:r>
    </w:p>
    <w:p w14:paraId="5560A3BF"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4611A"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3E700A" w14:textId="77777777" w:rsidR="00385BC5" w:rsidRDefault="00385BC5" w:rsidP="00385BC5">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lastRenderedPageBreak/>
        <w:t>One insight I can take forward is…</w:t>
      </w:r>
    </w:p>
    <w:p w14:paraId="6EE61618"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09005D"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5D19A8" w14:textId="77777777" w:rsidR="00385BC5" w:rsidRDefault="00385BC5" w:rsidP="00385BC5">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In future, it may help me to…</w:t>
      </w:r>
    </w:p>
    <w:p w14:paraId="58EF3A7F"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15AC84"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AE1CB2" w14:textId="77777777" w:rsidR="00385BC5" w:rsidRDefault="00385BC5" w:rsidP="00385BC5">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 strength I showed was…</w:t>
      </w:r>
    </w:p>
    <w:p w14:paraId="26E86405"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B8BE81"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8FAA42" w14:textId="77777777" w:rsidR="00385BC5" w:rsidRDefault="00385BC5" w:rsidP="00385BC5">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If someone else were in my place, I would say…</w:t>
      </w:r>
    </w:p>
    <w:p w14:paraId="697C230D" w14:textId="77777777" w:rsidR="00A21AE7"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15F19B" w14:textId="77777777" w:rsidR="00A21AE7" w:rsidRPr="00385BC5" w:rsidRDefault="00A21AE7" w:rsidP="00A21AE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839EC3"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Mindfulness Practice </w:t>
      </w:r>
      <w:r w:rsidRPr="00385BC5">
        <w:rPr>
          <w:rFonts w:ascii="Segoe UI Emoji" w:eastAsia="Times New Roman" w:hAnsi="Segoe UI Emoji" w:cs="Segoe UI Emoji"/>
          <w:b/>
          <w:bCs/>
          <w:kern w:val="0"/>
          <w:lang w:eastAsia="en-GB"/>
          <w14:ligatures w14:val="none"/>
        </w:rPr>
        <w:t>⬜</w:t>
      </w:r>
    </w:p>
    <w:p w14:paraId="7B6E712F"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“Breath and Length” stretch</w:t>
      </w:r>
      <w:r w:rsidRPr="00385BC5">
        <w:rPr>
          <w:rFonts w:ascii="Times New Roman" w:eastAsia="Times New Roman" w:hAnsi="Times New Roman" w:cs="Times New Roman"/>
          <w:kern w:val="0"/>
          <w:lang w:eastAsia="en-GB"/>
          <w14:ligatures w14:val="none"/>
        </w:rPr>
        <w:t xml:space="preserve"> Reach your arms overhead as you inhale. Lower them slowly as you exhale. Repeat three to five times. This gentle lengthening invites a sense of spaciousness — a physical reminder that learning creates room inside you.</w:t>
      </w:r>
    </w:p>
    <w:p w14:paraId="0BB0B566" w14:textId="77777777" w:rsidR="0079123F" w:rsidRPr="00385BC5"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F909D0"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Sciency Bit </w:t>
      </w:r>
      <w:r w:rsidRPr="00385BC5">
        <w:rPr>
          <w:rFonts w:ascii="Segoe UI Emoji" w:eastAsia="Times New Roman" w:hAnsi="Segoe UI Emoji" w:cs="Segoe UI Emoji"/>
          <w:b/>
          <w:bCs/>
          <w:kern w:val="0"/>
          <w:lang w:eastAsia="en-GB"/>
          <w14:ligatures w14:val="none"/>
        </w:rPr>
        <w:t>⚪</w:t>
      </w:r>
    </w:p>
    <w:p w14:paraId="2AFA6693"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Approaching mistakes with curiosity activates the brain’s reward and motivation systems. When you reflect kindly, dopamine pathways become more active, supporting problem</w:t>
      </w:r>
      <w:r w:rsidRPr="00385BC5">
        <w:rPr>
          <w:rFonts w:ascii="Times New Roman" w:eastAsia="Times New Roman" w:hAnsi="Times New Roman" w:cs="Times New Roman"/>
          <w:kern w:val="0"/>
          <w:lang w:eastAsia="en-GB"/>
          <w14:ligatures w14:val="none"/>
        </w:rPr>
        <w:noBreakHyphen/>
        <w:t>solving and long</w:t>
      </w:r>
      <w:r w:rsidRPr="00385BC5">
        <w:rPr>
          <w:rFonts w:ascii="Times New Roman" w:eastAsia="Times New Roman" w:hAnsi="Times New Roman" w:cs="Times New Roman"/>
          <w:kern w:val="0"/>
          <w:lang w:eastAsia="en-GB"/>
          <w14:ligatures w14:val="none"/>
        </w:rPr>
        <w:noBreakHyphen/>
        <w:t>term behavioural change. Harsh self</w:t>
      </w:r>
      <w:r w:rsidRPr="00385BC5">
        <w:rPr>
          <w:rFonts w:ascii="Times New Roman" w:eastAsia="Times New Roman" w:hAnsi="Times New Roman" w:cs="Times New Roman"/>
          <w:kern w:val="0"/>
          <w:lang w:eastAsia="en-GB"/>
          <w14:ligatures w14:val="none"/>
        </w:rPr>
        <w:noBreakHyphen/>
        <w:t>talk, by contrast, activates threat circuits that make learning harder.</w:t>
      </w:r>
    </w:p>
    <w:p w14:paraId="633DF276"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lastRenderedPageBreak/>
        <w:t>Your body mirrors this process. Curiosity softens the muscles and deepens the breath, while self</w:t>
      </w:r>
      <w:r w:rsidRPr="00385BC5">
        <w:rPr>
          <w:rFonts w:ascii="Times New Roman" w:eastAsia="Times New Roman" w:hAnsi="Times New Roman" w:cs="Times New Roman"/>
          <w:kern w:val="0"/>
          <w:lang w:eastAsia="en-GB"/>
          <w14:ligatures w14:val="none"/>
        </w:rPr>
        <w:noBreakHyphen/>
        <w:t>criticism often creates tension. By choosing compassion, you create a physiological environment that supports growth. This is not indulgence — it is effective, evidence</w:t>
      </w:r>
      <w:r w:rsidRPr="00385BC5">
        <w:rPr>
          <w:rFonts w:ascii="Times New Roman" w:eastAsia="Times New Roman" w:hAnsi="Times New Roman" w:cs="Times New Roman"/>
          <w:kern w:val="0"/>
          <w:lang w:eastAsia="en-GB"/>
          <w14:ligatures w14:val="none"/>
        </w:rPr>
        <w:noBreakHyphen/>
        <w:t>based learning.</w:t>
      </w:r>
    </w:p>
    <w:p w14:paraId="4C3DA31E" w14:textId="77777777" w:rsidR="0079123F" w:rsidRPr="00385BC5"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8B89A2" w14:textId="77777777"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t>⬛</w:t>
      </w:r>
      <w:r w:rsidRPr="00385BC5">
        <w:rPr>
          <w:rFonts w:ascii="Times New Roman" w:eastAsia="Times New Roman" w:hAnsi="Times New Roman" w:cs="Times New Roman"/>
          <w:b/>
          <w:bCs/>
          <w:kern w:val="36"/>
          <w:lang w:eastAsia="en-GB"/>
          <w14:ligatures w14:val="none"/>
        </w:rPr>
        <w:t xml:space="preserve"> Section 5: Moving Forward with Intention</w:t>
      </w:r>
    </w:p>
    <w:p w14:paraId="362BF3DA"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Gentle Guide</w:t>
      </w:r>
    </w:p>
    <w:p w14:paraId="4F36D088"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Once you’ve explored what happened and what it taught you, you may feel ready to consider your next steps. These do not need to be dramatic or perfect. Small, thoughtful actions often create the most meaningful change. This section helps you identify what might support you as you move forward.</w:t>
      </w:r>
    </w:p>
    <w:p w14:paraId="7FBAA663" w14:textId="77777777" w:rsidR="0079123F" w:rsidRPr="00385BC5"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EABF30"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Open Questions</w:t>
      </w:r>
    </w:p>
    <w:p w14:paraId="3CB53661" w14:textId="77777777" w:rsidR="00385BC5" w:rsidRDefault="00385BC5" w:rsidP="00385BC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feels like the next gentle step from here?</w:t>
      </w:r>
    </w:p>
    <w:p w14:paraId="05959CCE"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67C9D1"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F40BF2" w14:textId="77777777" w:rsidR="00385BC5" w:rsidRDefault="00385BC5" w:rsidP="00385BC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Is there anything that needs repairing or clarifying?</w:t>
      </w:r>
    </w:p>
    <w:p w14:paraId="6796E21C"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C4CB51"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7AFB2F" w14:textId="77777777" w:rsidR="00385BC5" w:rsidRDefault="00385BC5" w:rsidP="00385BC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support might you need from yourself or others?</w:t>
      </w:r>
    </w:p>
    <w:p w14:paraId="2E65DF81"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32103F"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0323B9" w14:textId="77777777" w:rsidR="00385BC5" w:rsidRDefault="00385BC5" w:rsidP="00385BC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habit or behaviour could help prevent similar moments?</w:t>
      </w:r>
    </w:p>
    <w:p w14:paraId="45CC3E33"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E2903"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7E4E64" w14:textId="77777777" w:rsidR="00385BC5" w:rsidRDefault="00385BC5" w:rsidP="00385BC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would “moving forward” look like in a kind, sustainable way?</w:t>
      </w:r>
    </w:p>
    <w:p w14:paraId="080FCCC2"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9F1F50"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923888" w14:textId="77777777" w:rsidR="00385BC5" w:rsidRDefault="00385BC5" w:rsidP="00385BC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do you want to remember from this experience?</w:t>
      </w:r>
    </w:p>
    <w:p w14:paraId="08BA455F"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8A53E5"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8F89F4"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Sentence Starters</w:t>
      </w:r>
    </w:p>
    <w:p w14:paraId="18AC3999" w14:textId="77777777" w:rsidR="00385BC5" w:rsidRDefault="00385BC5" w:rsidP="00385BC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My next gentle step could be…</w:t>
      </w:r>
    </w:p>
    <w:p w14:paraId="5888C229"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402938"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2A61E6" w14:textId="77777777" w:rsidR="00385BC5" w:rsidRDefault="00385BC5" w:rsidP="00385BC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Something that may need repairing is…</w:t>
      </w:r>
    </w:p>
    <w:p w14:paraId="7C5BDD80"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43A2B9"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FA7AB0" w14:textId="77777777" w:rsidR="00385BC5" w:rsidRDefault="00385BC5" w:rsidP="00385BC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Support that would help me includes…</w:t>
      </w:r>
    </w:p>
    <w:p w14:paraId="432D5B3E"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AB040F"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418C5F" w14:textId="77777777" w:rsidR="00385BC5" w:rsidRDefault="00385BC5" w:rsidP="00385BC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 habit that could support me is…</w:t>
      </w:r>
    </w:p>
    <w:p w14:paraId="66728B4F"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8B0EC"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B321EE" w14:textId="77777777" w:rsidR="00385BC5" w:rsidRDefault="00385BC5" w:rsidP="00385BC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Moving forward kindly might look like…</w:t>
      </w:r>
    </w:p>
    <w:p w14:paraId="1ADD0E6C"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70C93F"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298665" w14:textId="77777777" w:rsidR="00385BC5" w:rsidRDefault="00385BC5" w:rsidP="00385BC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What I want to remember is…</w:t>
      </w:r>
    </w:p>
    <w:p w14:paraId="48CDA3A7" w14:textId="77777777" w:rsidR="0079123F"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922982" w14:textId="77777777" w:rsidR="0079123F" w:rsidRPr="00385BC5" w:rsidRDefault="0079123F"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15AFDA"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Mindfulness Practice </w:t>
      </w:r>
      <w:r w:rsidRPr="00385BC5">
        <w:rPr>
          <w:rFonts w:ascii="Segoe UI Emoji" w:eastAsia="Times New Roman" w:hAnsi="Segoe UI Emoji" w:cs="Segoe UI Emoji"/>
          <w:b/>
          <w:bCs/>
          <w:kern w:val="0"/>
          <w:lang w:eastAsia="en-GB"/>
          <w14:ligatures w14:val="none"/>
        </w:rPr>
        <w:t>⬜</w:t>
      </w:r>
    </w:p>
    <w:p w14:paraId="65080BE5"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b/>
          <w:bCs/>
          <w:kern w:val="0"/>
          <w:lang w:eastAsia="en-GB"/>
          <w14:ligatures w14:val="none"/>
        </w:rPr>
        <w:t>“Foot to Floor” grounding</w:t>
      </w:r>
      <w:r w:rsidRPr="00385BC5">
        <w:rPr>
          <w:rFonts w:ascii="Times New Roman" w:eastAsia="Times New Roman" w:hAnsi="Times New Roman" w:cs="Times New Roman"/>
          <w:kern w:val="0"/>
          <w:lang w:eastAsia="en-GB"/>
          <w14:ligatures w14:val="none"/>
        </w:rPr>
        <w:t xml:space="preserve"> Place both feet flat on the ground. Press them gently into the floor and notice the support beneath you. Feel the steadiness rising through your legs. This practice reinforces the sense of moving forward with stability.</w:t>
      </w:r>
    </w:p>
    <w:p w14:paraId="2BFAE0CA" w14:textId="77777777" w:rsidR="0079123F" w:rsidRPr="00385BC5"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D37E5" w14:textId="77777777" w:rsidR="00385BC5" w:rsidRPr="00385BC5" w:rsidRDefault="00385BC5" w:rsidP="00385BC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85BC5">
        <w:rPr>
          <w:rFonts w:ascii="Times New Roman" w:eastAsia="Times New Roman" w:hAnsi="Times New Roman" w:cs="Times New Roman"/>
          <w:b/>
          <w:bCs/>
          <w:kern w:val="0"/>
          <w:lang w:eastAsia="en-GB"/>
          <w14:ligatures w14:val="none"/>
        </w:rPr>
        <w:t xml:space="preserve">Sciency Bit </w:t>
      </w:r>
      <w:r w:rsidRPr="00385BC5">
        <w:rPr>
          <w:rFonts w:ascii="Segoe UI Emoji" w:eastAsia="Times New Roman" w:hAnsi="Segoe UI Emoji" w:cs="Segoe UI Emoji"/>
          <w:b/>
          <w:bCs/>
          <w:kern w:val="0"/>
          <w:lang w:eastAsia="en-GB"/>
          <w14:ligatures w14:val="none"/>
        </w:rPr>
        <w:t>⚪</w:t>
      </w:r>
    </w:p>
    <w:p w14:paraId="76160EA6"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Intentional action activates neural pathways involved in planning and motivation. Choosing a small, achievable step releases reward signals that reinforce progress, making it more likely that new habits will take root.</w:t>
      </w:r>
    </w:p>
    <w:p w14:paraId="473CFAEE" w14:textId="77777777" w:rsid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The body also benefits from intentionality. Feeling grounded reduces physiological stress and increases a sense of agency. When your body feels supported, your mind becomes more open to change. This integration strengthens resilience and helps new patterns form.</w:t>
      </w:r>
    </w:p>
    <w:p w14:paraId="040FEE32" w14:textId="77777777" w:rsidR="0079123F"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9A3484" w14:textId="77777777" w:rsidR="0079123F"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0C9B5F" w14:textId="77777777" w:rsidR="0079123F" w:rsidRPr="00385BC5" w:rsidRDefault="0079123F"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734ED0" w14:textId="6D4924B2" w:rsidR="00385BC5" w:rsidRPr="00385BC5" w:rsidRDefault="00385BC5" w:rsidP="00385BC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85BC5">
        <w:rPr>
          <w:rFonts w:ascii="Segoe UI Emoji" w:eastAsia="Times New Roman" w:hAnsi="Segoe UI Emoji" w:cs="Segoe UI Emoji"/>
          <w:b/>
          <w:bCs/>
          <w:kern w:val="36"/>
          <w:lang w:eastAsia="en-GB"/>
          <w14:ligatures w14:val="none"/>
        </w:rPr>
        <w:lastRenderedPageBreak/>
        <w:t>⬛</w:t>
      </w:r>
      <w:r w:rsidRPr="00385BC5">
        <w:rPr>
          <w:rFonts w:ascii="Times New Roman" w:eastAsia="Times New Roman" w:hAnsi="Times New Roman" w:cs="Times New Roman"/>
          <w:b/>
          <w:bCs/>
          <w:kern w:val="36"/>
          <w:lang w:eastAsia="en-GB"/>
          <w14:ligatures w14:val="none"/>
        </w:rPr>
        <w:t xml:space="preserve"> Closing</w:t>
      </w:r>
    </w:p>
    <w:p w14:paraId="27A32694"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You’ve taken time to reflect with honesty and gentleness — and that matters. Looking at mistakes can feel vulnerable, yet you chose to meet yourself with care. That choice alone is an act of courage.</w:t>
      </w:r>
    </w:p>
    <w:p w14:paraId="390BCB44" w14:textId="77777777" w:rsidR="00385BC5" w:rsidRPr="00385BC5" w:rsidRDefault="00385BC5" w:rsidP="00385BC5">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As you move forward, remember that mistakes do not define you. They are moments, not identities. Each one offers an invitation to understand yourself more deeply and to strengthen the way you relate to the world. You are allowed to learn slowly. You are allowed to try again. You are allowed to be human.</w:t>
      </w:r>
    </w:p>
    <w:p w14:paraId="24D3559C" w14:textId="37DD9A53" w:rsidR="00D33FC5" w:rsidRPr="0079123F" w:rsidRDefault="00385BC5" w:rsidP="0079123F">
      <w:pPr>
        <w:spacing w:before="100" w:beforeAutospacing="1" w:after="100" w:afterAutospacing="1" w:line="360" w:lineRule="auto"/>
        <w:rPr>
          <w:rFonts w:ascii="Times New Roman" w:eastAsia="Times New Roman" w:hAnsi="Times New Roman" w:cs="Times New Roman"/>
          <w:kern w:val="0"/>
          <w:lang w:eastAsia="en-GB"/>
          <w14:ligatures w14:val="none"/>
        </w:rPr>
      </w:pPr>
      <w:r w:rsidRPr="00385BC5">
        <w:rPr>
          <w:rFonts w:ascii="Times New Roman" w:eastAsia="Times New Roman" w:hAnsi="Times New Roman" w:cs="Times New Roman"/>
          <w:kern w:val="0"/>
          <w:lang w:eastAsia="en-GB"/>
          <w14:ligatures w14:val="none"/>
        </w:rPr>
        <w:t>Keep this worksheet as a reminder that every misstep can become a stepping stone. With each reflection, you are building a more grounded, compassionate version of yourself — one breath, one insight, one gentle step at a time.</w:t>
      </w:r>
    </w:p>
    <w:sectPr w:rsidR="00D33FC5" w:rsidRPr="0079123F">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2DD48" w14:textId="77777777" w:rsidR="00AF5446" w:rsidRDefault="00AF5446" w:rsidP="00385BC5">
      <w:pPr>
        <w:spacing w:after="0" w:line="240" w:lineRule="auto"/>
      </w:pPr>
      <w:r>
        <w:separator/>
      </w:r>
    </w:p>
  </w:endnote>
  <w:endnote w:type="continuationSeparator" w:id="0">
    <w:p w14:paraId="08F4F2FC" w14:textId="77777777" w:rsidR="00AF5446" w:rsidRDefault="00AF5446" w:rsidP="00385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120181083"/>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50BBDAD1" w14:textId="41DFBBB0" w:rsidR="00385BC5" w:rsidRPr="00385BC5" w:rsidRDefault="00385BC5">
            <w:pPr>
              <w:pStyle w:val="Footer"/>
              <w:jc w:val="right"/>
              <w:rPr>
                <w:rFonts w:ascii="Times New Roman" w:hAnsi="Times New Roman" w:cs="Times New Roman"/>
              </w:rPr>
            </w:pPr>
            <w:r w:rsidRPr="00385BC5">
              <w:rPr>
                <w:rFonts w:ascii="Times New Roman" w:hAnsi="Times New Roman" w:cs="Times New Roman"/>
              </w:rPr>
              <w:t xml:space="preserve">Page </w:t>
            </w:r>
            <w:r w:rsidRPr="00385BC5">
              <w:rPr>
                <w:rFonts w:ascii="Times New Roman" w:hAnsi="Times New Roman" w:cs="Times New Roman"/>
                <w:b/>
                <w:bCs/>
              </w:rPr>
              <w:fldChar w:fldCharType="begin"/>
            </w:r>
            <w:r w:rsidRPr="00385BC5">
              <w:rPr>
                <w:rFonts w:ascii="Times New Roman" w:hAnsi="Times New Roman" w:cs="Times New Roman"/>
                <w:b/>
                <w:bCs/>
              </w:rPr>
              <w:instrText xml:space="preserve"> PAGE </w:instrText>
            </w:r>
            <w:r w:rsidRPr="00385BC5">
              <w:rPr>
                <w:rFonts w:ascii="Times New Roman" w:hAnsi="Times New Roman" w:cs="Times New Roman"/>
                <w:b/>
                <w:bCs/>
              </w:rPr>
              <w:fldChar w:fldCharType="separate"/>
            </w:r>
            <w:r w:rsidRPr="00385BC5">
              <w:rPr>
                <w:rFonts w:ascii="Times New Roman" w:hAnsi="Times New Roman" w:cs="Times New Roman"/>
                <w:b/>
                <w:bCs/>
                <w:noProof/>
              </w:rPr>
              <w:t>2</w:t>
            </w:r>
            <w:r w:rsidRPr="00385BC5">
              <w:rPr>
                <w:rFonts w:ascii="Times New Roman" w:hAnsi="Times New Roman" w:cs="Times New Roman"/>
                <w:b/>
                <w:bCs/>
              </w:rPr>
              <w:fldChar w:fldCharType="end"/>
            </w:r>
            <w:r w:rsidRPr="00385BC5">
              <w:rPr>
                <w:rFonts w:ascii="Times New Roman" w:hAnsi="Times New Roman" w:cs="Times New Roman"/>
              </w:rPr>
              <w:t xml:space="preserve"> of </w:t>
            </w:r>
            <w:r w:rsidRPr="00385BC5">
              <w:rPr>
                <w:rFonts w:ascii="Times New Roman" w:hAnsi="Times New Roman" w:cs="Times New Roman"/>
                <w:b/>
                <w:bCs/>
              </w:rPr>
              <w:fldChar w:fldCharType="begin"/>
            </w:r>
            <w:r w:rsidRPr="00385BC5">
              <w:rPr>
                <w:rFonts w:ascii="Times New Roman" w:hAnsi="Times New Roman" w:cs="Times New Roman"/>
                <w:b/>
                <w:bCs/>
              </w:rPr>
              <w:instrText xml:space="preserve"> NUMPAGES  </w:instrText>
            </w:r>
            <w:r w:rsidRPr="00385BC5">
              <w:rPr>
                <w:rFonts w:ascii="Times New Roman" w:hAnsi="Times New Roman" w:cs="Times New Roman"/>
                <w:b/>
                <w:bCs/>
              </w:rPr>
              <w:fldChar w:fldCharType="separate"/>
            </w:r>
            <w:r w:rsidRPr="00385BC5">
              <w:rPr>
                <w:rFonts w:ascii="Times New Roman" w:hAnsi="Times New Roman" w:cs="Times New Roman"/>
                <w:b/>
                <w:bCs/>
                <w:noProof/>
              </w:rPr>
              <w:t>2</w:t>
            </w:r>
            <w:r w:rsidRPr="00385BC5">
              <w:rPr>
                <w:rFonts w:ascii="Times New Roman" w:hAnsi="Times New Roman" w:cs="Times New Roman"/>
                <w:b/>
                <w:bCs/>
              </w:rPr>
              <w:fldChar w:fldCharType="end"/>
            </w:r>
          </w:p>
        </w:sdtContent>
      </w:sdt>
    </w:sdtContent>
  </w:sdt>
  <w:p w14:paraId="389E0DA5" w14:textId="77777777" w:rsidR="00385BC5" w:rsidRDefault="00385B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7009B" w14:textId="77777777" w:rsidR="00AF5446" w:rsidRDefault="00AF5446" w:rsidP="00385BC5">
      <w:pPr>
        <w:spacing w:after="0" w:line="240" w:lineRule="auto"/>
      </w:pPr>
      <w:r>
        <w:separator/>
      </w:r>
    </w:p>
  </w:footnote>
  <w:footnote w:type="continuationSeparator" w:id="0">
    <w:p w14:paraId="500693A2" w14:textId="77777777" w:rsidR="00AF5446" w:rsidRDefault="00AF5446" w:rsidP="00385B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1DD3D" w14:textId="7DE5A457" w:rsidR="00385BC5" w:rsidRPr="00385BC5" w:rsidRDefault="00385BC5">
    <w:pPr>
      <w:pStyle w:val="Header"/>
      <w:rPr>
        <w:rFonts w:ascii="Times New Roman" w:hAnsi="Times New Roman" w:cs="Times New Roman"/>
        <w:b/>
        <w:bCs/>
      </w:rPr>
    </w:pPr>
    <w:r w:rsidRPr="00385BC5">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56F7"/>
    <w:multiLevelType w:val="multilevel"/>
    <w:tmpl w:val="2B606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AD2852"/>
    <w:multiLevelType w:val="multilevel"/>
    <w:tmpl w:val="12243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586F82"/>
    <w:multiLevelType w:val="multilevel"/>
    <w:tmpl w:val="3E56D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DB7AFD"/>
    <w:multiLevelType w:val="multilevel"/>
    <w:tmpl w:val="0C440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102C2C"/>
    <w:multiLevelType w:val="multilevel"/>
    <w:tmpl w:val="B46C2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D323DF"/>
    <w:multiLevelType w:val="multilevel"/>
    <w:tmpl w:val="CCE897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5FE41AB"/>
    <w:multiLevelType w:val="multilevel"/>
    <w:tmpl w:val="1C869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645693D"/>
    <w:multiLevelType w:val="multilevel"/>
    <w:tmpl w:val="2FC87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0A44ABB"/>
    <w:multiLevelType w:val="multilevel"/>
    <w:tmpl w:val="599C2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2E20F1"/>
    <w:multiLevelType w:val="multilevel"/>
    <w:tmpl w:val="EDD48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B62736"/>
    <w:multiLevelType w:val="multilevel"/>
    <w:tmpl w:val="09A0C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DB97688"/>
    <w:multiLevelType w:val="multilevel"/>
    <w:tmpl w:val="220A2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134397">
    <w:abstractNumId w:val="8"/>
  </w:num>
  <w:num w:numId="2" w16cid:durableId="1804106862">
    <w:abstractNumId w:val="0"/>
  </w:num>
  <w:num w:numId="3" w16cid:durableId="507330058">
    <w:abstractNumId w:val="9"/>
  </w:num>
  <w:num w:numId="4" w16cid:durableId="1887788427">
    <w:abstractNumId w:val="3"/>
  </w:num>
  <w:num w:numId="5" w16cid:durableId="683753582">
    <w:abstractNumId w:val="6"/>
  </w:num>
  <w:num w:numId="6" w16cid:durableId="333605516">
    <w:abstractNumId w:val="12"/>
  </w:num>
  <w:num w:numId="7" w16cid:durableId="1969971709">
    <w:abstractNumId w:val="5"/>
  </w:num>
  <w:num w:numId="8" w16cid:durableId="349571600">
    <w:abstractNumId w:val="11"/>
  </w:num>
  <w:num w:numId="9" w16cid:durableId="347174134">
    <w:abstractNumId w:val="2"/>
  </w:num>
  <w:num w:numId="10" w16cid:durableId="2011714819">
    <w:abstractNumId w:val="4"/>
  </w:num>
  <w:num w:numId="11" w16cid:durableId="2146265627">
    <w:abstractNumId w:val="1"/>
  </w:num>
  <w:num w:numId="12" w16cid:durableId="1614551183">
    <w:abstractNumId w:val="7"/>
  </w:num>
  <w:num w:numId="13" w16cid:durableId="8297581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BC5"/>
    <w:rsid w:val="00385BC5"/>
    <w:rsid w:val="005B47B0"/>
    <w:rsid w:val="0079123F"/>
    <w:rsid w:val="00916148"/>
    <w:rsid w:val="00A21AE7"/>
    <w:rsid w:val="00A518C0"/>
    <w:rsid w:val="00AF5446"/>
    <w:rsid w:val="00B66B27"/>
    <w:rsid w:val="00BD04F9"/>
    <w:rsid w:val="00D33FC5"/>
    <w:rsid w:val="00EA4A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93D74"/>
  <w15:chartTrackingRefBased/>
  <w15:docId w15:val="{7075D9D2-8132-4CE2-9DDA-258D9BC7A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5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5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5B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5B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5B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5B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5B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5B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5B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5B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5B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5B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5B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5B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5B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5B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5B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5BC5"/>
    <w:rPr>
      <w:rFonts w:eastAsiaTheme="majorEastAsia" w:cstheme="majorBidi"/>
      <w:color w:val="272727" w:themeColor="text1" w:themeTint="D8"/>
    </w:rPr>
  </w:style>
  <w:style w:type="paragraph" w:styleId="Title">
    <w:name w:val="Title"/>
    <w:basedOn w:val="Normal"/>
    <w:next w:val="Normal"/>
    <w:link w:val="TitleChar"/>
    <w:uiPriority w:val="10"/>
    <w:qFormat/>
    <w:rsid w:val="00385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5B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5B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5B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5BC5"/>
    <w:pPr>
      <w:spacing w:before="160"/>
      <w:jc w:val="center"/>
    </w:pPr>
    <w:rPr>
      <w:i/>
      <w:iCs/>
      <w:color w:val="404040" w:themeColor="text1" w:themeTint="BF"/>
    </w:rPr>
  </w:style>
  <w:style w:type="character" w:customStyle="1" w:styleId="QuoteChar">
    <w:name w:val="Quote Char"/>
    <w:basedOn w:val="DefaultParagraphFont"/>
    <w:link w:val="Quote"/>
    <w:uiPriority w:val="29"/>
    <w:rsid w:val="00385BC5"/>
    <w:rPr>
      <w:i/>
      <w:iCs/>
      <w:color w:val="404040" w:themeColor="text1" w:themeTint="BF"/>
    </w:rPr>
  </w:style>
  <w:style w:type="paragraph" w:styleId="ListParagraph">
    <w:name w:val="List Paragraph"/>
    <w:basedOn w:val="Normal"/>
    <w:uiPriority w:val="34"/>
    <w:qFormat/>
    <w:rsid w:val="00385BC5"/>
    <w:pPr>
      <w:ind w:left="720"/>
      <w:contextualSpacing/>
    </w:pPr>
  </w:style>
  <w:style w:type="character" w:styleId="IntenseEmphasis">
    <w:name w:val="Intense Emphasis"/>
    <w:basedOn w:val="DefaultParagraphFont"/>
    <w:uiPriority w:val="21"/>
    <w:qFormat/>
    <w:rsid w:val="00385BC5"/>
    <w:rPr>
      <w:i/>
      <w:iCs/>
      <w:color w:val="0F4761" w:themeColor="accent1" w:themeShade="BF"/>
    </w:rPr>
  </w:style>
  <w:style w:type="paragraph" w:styleId="IntenseQuote">
    <w:name w:val="Intense Quote"/>
    <w:basedOn w:val="Normal"/>
    <w:next w:val="Normal"/>
    <w:link w:val="IntenseQuoteChar"/>
    <w:uiPriority w:val="30"/>
    <w:qFormat/>
    <w:rsid w:val="00385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5BC5"/>
    <w:rPr>
      <w:i/>
      <w:iCs/>
      <w:color w:val="0F4761" w:themeColor="accent1" w:themeShade="BF"/>
    </w:rPr>
  </w:style>
  <w:style w:type="character" w:styleId="IntenseReference">
    <w:name w:val="Intense Reference"/>
    <w:basedOn w:val="DefaultParagraphFont"/>
    <w:uiPriority w:val="32"/>
    <w:qFormat/>
    <w:rsid w:val="00385BC5"/>
    <w:rPr>
      <w:b/>
      <w:bCs/>
      <w:smallCaps/>
      <w:color w:val="0F4761" w:themeColor="accent1" w:themeShade="BF"/>
      <w:spacing w:val="5"/>
    </w:rPr>
  </w:style>
  <w:style w:type="paragraph" w:styleId="Header">
    <w:name w:val="header"/>
    <w:basedOn w:val="Normal"/>
    <w:link w:val="HeaderChar"/>
    <w:uiPriority w:val="99"/>
    <w:unhideWhenUsed/>
    <w:rsid w:val="00385B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BC5"/>
  </w:style>
  <w:style w:type="paragraph" w:styleId="Footer">
    <w:name w:val="footer"/>
    <w:basedOn w:val="Normal"/>
    <w:link w:val="FooterChar"/>
    <w:uiPriority w:val="99"/>
    <w:unhideWhenUsed/>
    <w:rsid w:val="00385B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BC5"/>
  </w:style>
  <w:style w:type="character" w:styleId="Hyperlink">
    <w:name w:val="Hyperlink"/>
    <w:basedOn w:val="DefaultParagraphFont"/>
    <w:uiPriority w:val="99"/>
    <w:unhideWhenUsed/>
    <w:rsid w:val="005B47B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174</TotalTime>
  <Pages>20</Pages>
  <Words>2752</Words>
  <Characters>15689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dcterms:created xsi:type="dcterms:W3CDTF">2026-02-13T15:21:00Z</dcterms:created>
  <dcterms:modified xsi:type="dcterms:W3CDTF">2026-02-13T18:33:00Z</dcterms:modified>
</cp:coreProperties>
</file>